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2"/>
          <w:szCs w:val="4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2"/>
          <w:szCs w:val="42"/>
          <w:shd w:val="clear" w:fill="FFFFFF"/>
        </w:rPr>
        <w:t>2021年度中央引导地方科技发展资金“光谷科创大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走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2"/>
          <w:szCs w:val="42"/>
          <w:shd w:val="clear" w:fill="FFFFFF"/>
        </w:rPr>
        <w:t>廊”专项拟立项项目</w:t>
      </w:r>
      <w:bookmarkEnd w:id="0"/>
    </w:p>
    <w:tbl>
      <w:tblPr>
        <w:tblStyle w:val="3"/>
        <w:tblW w:w="1402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7512"/>
        <w:gridCol w:w="4368"/>
        <w:gridCol w:w="13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基于RISC-V架构的国产自主智能处理器IP研发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芯来科技（武汉）有限公司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高速存储器CP/FT测试系统研发及应用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武汉精鸿电子技术有限公司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汽车国六排放控制MEMS压力传感器研究及应用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武汉飞恩微电子有限公司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7nm高效能运算(HPC)芯片用底部填充胶(Underfill)性能研究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武汉市三选科技有限公司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面向400G高速相干光通信系统的窄线宽激光器核心技术研究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武汉敏芯半导体股份有限公司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高效创新制剂用先进油脂类产品的研发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低成本高效稳定可印刷介观钙钛矿太阳能电池模组研究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面向带钢连续轧制的智能化激光-电弧复合焊接关键技术与装备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武汉飞能达激光技术有限公司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脑部专用全数字PET成像关键技术研究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湖北锐世数字医学影像科技有限公司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支持5G通信技术的高速连接器的研究与开发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武汉市格力浦电子有限公司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城市地铁轴桥轮饼压装机关键技术研发及产业化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湖北合强机械发展股份有限公司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乳腺超声断层成像诊断仪产品研制及产业化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武汉维视医学影像有限公司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分布式光伏风电储能并网逆变器的产业化技术研发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竑光新能源科技有限公司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CYP2C19抑制剂艾司奥美拉唑钠一致性评价关键技术及产业化项目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朗天药业（湖北）有限公司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水产动物生态养殖专用新型复合微生物制剂创制与应用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湖北博大生物股份有限公司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高效节能制冷压缩机智能制造技术开发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黄石东贝压缩机有限公司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清肺达原颗粒新药临床前研究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劲牌持正堂药业有限公司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航空、航天、船舶、卫星、光电通信等结构件智能制造研发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湖北晟起模具科技有限公司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带钢连续热镀锌生产线过程计算机及环形网络自动化系统研发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黄石山力科技股份有限公司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工业铝型材智能挤压数据动态集成关键技术研发及应用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湖北兴和电力新材料股份有限公司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超软籽石榴新品种选育及高效栽培关键技术研究与应用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湖北华盖现代农业发展有限公司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抗肿瘤原料药“伊沙匹隆”及其衍生物的关键技术研发与产业化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湖北宏中药业股份有限公司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装配式建筑智能制造关键技术研发与应用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湖北精诚钢结构股份有限公司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高血压原料药奥美沙坦中间体关键技术研究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黄冈鲁班药业股份有限公司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新型抗抑郁症药物度洛西汀关键中间体高纯1-氟萘合成新工艺研究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武汉瑞阳化工有限公司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连续式智能化真空激光焊机关键技术研究及应用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湖北韩泰智能设备有限公司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高端触控屏用锂铝硅酸盐电子玻璃研发及产业化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咸宁南玻光电玻璃有限公司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饲料用抗生素替代关键产品创制及应用技术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湖北浩华生物技术有限公司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鞘蕊苏胶囊生产工艺优化及质量标准研究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湖北福人药业股份有限公司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智能3D喷涂曝光显影生产线的研发与产业化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赤壁市万皇智能设备有限公司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车轮智能装配生产线及工业机器人应用研发及产业化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志研自动化设备湖北有限公司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水利水电智能启闭机研究与产业化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湖北咸宁三合机电股份有限公司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携毒寄生蜂绿色防控技术研究与应用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湖北百米生物实业有限公司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91013"/>
    <w:rsid w:val="31B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2021-02-20T01:21:00Z</dcterms:created>
  <dc:creator>WPS_1562039492</dc:creator>
  <cp:lastModifiedBy>WPS_1562039492</cp:lastModifiedBy>
  <dcterms:modified xsi:type="dcterms:W3CDTF">2021-02-20T01:21:43Z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598002636_btnclosed</vt:lpwstr>
  </property>
</Properties>
</file>