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33845">
        <w:tc>
          <w:tcPr>
            <w:tcW w:w="509" w:type="dxa"/>
          </w:tcPr>
          <w:p w:rsidR="00C33845" w:rsidRDefault="008F7AF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33845" w:rsidRDefault="008F7AF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03.100.40</w:t>
            </w: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C33845">
        <w:tc>
          <w:tcPr>
            <w:tcW w:w="509" w:type="dxa"/>
          </w:tcPr>
          <w:p w:rsidR="00C33845" w:rsidRDefault="008F7AF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33845" w:rsidRDefault="008F7AF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A 16</w:t>
            </w:r>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33845">
        <w:tc>
          <w:tcPr>
            <w:tcW w:w="6407" w:type="dxa"/>
          </w:tcPr>
          <w:p w:rsidR="00C33845" w:rsidRDefault="008F7AF7">
            <w:pPr>
              <w:pStyle w:val="affff8"/>
              <w:framePr w:w="0" w:hRule="auto" w:wrap="auto" w:hAnchor="text" w:xAlign="left" w:yAlign="inline" w:anchorLock="0"/>
              <w:rPr>
                <w:rFonts w:ascii="宋体" w:hAnsi="宋体"/>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t>42</w:t>
            </w:r>
            <w:r>
              <w:fldChar w:fldCharType="end"/>
            </w:r>
            <w:bookmarkEnd w:id="2"/>
          </w:p>
        </w:tc>
      </w:tr>
    </w:tbl>
    <w:p w:rsidR="00C33845" w:rsidRDefault="008F7AF7">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湖北省</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rsidR="00C33845" w:rsidRDefault="008F7AF7">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42/T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rsidR="00C33845" w:rsidRDefault="008F7AF7">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C33845" w:rsidRDefault="008F7AF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33845" w:rsidRDefault="00C33845">
      <w:pPr>
        <w:pStyle w:val="affff9"/>
        <w:framePr w:w="9639" w:h="6976" w:hRule="exact" w:hSpace="0" w:vSpace="0" w:wrap="around" w:hAnchor="page" w:y="6408"/>
        <w:jc w:val="center"/>
        <w:rPr>
          <w:rFonts w:ascii="黑体" w:eastAsia="黑体" w:hAnsi="黑体"/>
          <w:b w:val="0"/>
          <w:bCs w:val="0"/>
          <w:w w:val="100"/>
        </w:rPr>
      </w:pPr>
    </w:p>
    <w:p w:rsidR="00C33845" w:rsidRDefault="008F7AF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7A6F6D">
        <w:t>科技人才评价 第二部分：工作规程</w:t>
      </w:r>
      <w:r>
        <w:fldChar w:fldCharType="end"/>
      </w:r>
      <w:bookmarkEnd w:id="8"/>
    </w:p>
    <w:p w:rsidR="00C33845" w:rsidRDefault="008F7AF7">
      <w:pPr>
        <w:framePr w:w="9639" w:h="6974" w:hRule="exact" w:wrap="around" w:vAnchor="page" w:hAnchor="page" w:x="1419" w:y="6408" w:anchorLock="1"/>
        <w:spacing w:line="760" w:lineRule="exact"/>
        <w:ind w:left="-1418"/>
        <w:jc w:val="center"/>
        <w:rPr>
          <w:rFonts w:ascii="Times New Roman" w:eastAsia="黑体" w:hAnsi="Times New Roman"/>
          <w:sz w:val="28"/>
          <w:szCs w:val="28"/>
        </w:rPr>
      </w:pPr>
      <w:r>
        <w:rPr>
          <w:rFonts w:ascii="Times New Roman" w:eastAsia="黑体" w:hAnsi="Times New Roman" w:hint="eastAsia"/>
          <w:sz w:val="28"/>
          <w:szCs w:val="28"/>
        </w:rPr>
        <w:t xml:space="preserve">          </w:t>
      </w:r>
      <w:r w:rsidR="003643CE">
        <w:rPr>
          <w:rFonts w:ascii="Times New Roman" w:eastAsia="黑体" w:hAnsi="Times New Roman"/>
          <w:sz w:val="28"/>
          <w:szCs w:val="28"/>
        </w:rPr>
        <w:t xml:space="preserve"> </w:t>
      </w:r>
      <w:r w:rsidR="00B77D84">
        <w:rPr>
          <w:rFonts w:ascii="Times New Roman" w:eastAsia="黑体" w:hAnsi="Times New Roman"/>
          <w:sz w:val="28"/>
          <w:szCs w:val="28"/>
        </w:rPr>
        <w:t>E</w:t>
      </w:r>
      <w:r>
        <w:rPr>
          <w:rFonts w:ascii="Times New Roman" w:eastAsia="黑体" w:hAnsi="Times New Roman"/>
          <w:sz w:val="28"/>
          <w:szCs w:val="28"/>
        </w:rPr>
        <w:t>valuation of scientific and technical talents —— Part2</w:t>
      </w:r>
      <w:r>
        <w:rPr>
          <w:rFonts w:ascii="Times New Roman" w:eastAsia="黑体" w:hAnsi="Times New Roman"/>
          <w:sz w:val="28"/>
          <w:szCs w:val="28"/>
        </w:rPr>
        <w:t>：</w:t>
      </w:r>
      <w:r>
        <w:rPr>
          <w:rFonts w:ascii="Times New Roman" w:eastAsia="黑体" w:hAnsi="Times New Roman"/>
          <w:sz w:val="28"/>
          <w:szCs w:val="28"/>
        </w:rPr>
        <w:t xml:space="preserve">Work </w:t>
      </w:r>
      <w:r>
        <w:rPr>
          <w:rFonts w:ascii="Times New Roman" w:eastAsia="黑体" w:hAnsi="Times New Roman" w:hint="eastAsia"/>
          <w:sz w:val="28"/>
          <w:szCs w:val="28"/>
        </w:rPr>
        <w:t>P</w:t>
      </w:r>
      <w:r>
        <w:rPr>
          <w:rFonts w:ascii="Times New Roman" w:eastAsia="黑体" w:hAnsi="Times New Roman"/>
          <w:sz w:val="28"/>
          <w:szCs w:val="28"/>
        </w:rPr>
        <w:t>rocedures</w:t>
      </w:r>
    </w:p>
    <w:p w:rsidR="00C33845" w:rsidRDefault="00C33845">
      <w:pPr>
        <w:pStyle w:val="afffffff1"/>
        <w:framePr w:w="9639" w:h="6974" w:hRule="exact" w:wrap="around" w:vAnchor="page" w:hAnchor="page" w:x="1419" w:y="6408" w:anchorLock="1"/>
        <w:textAlignment w:val="bottom"/>
        <w:rPr>
          <w:rFonts w:eastAsia="黑体"/>
          <w:szCs w:val="28"/>
        </w:rPr>
      </w:pPr>
    </w:p>
    <w:p w:rsidR="00C33845" w:rsidRDefault="008F7AF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7A6F6D">
        <w:rPr>
          <w:sz w:val="24"/>
          <w:szCs w:val="28"/>
        </w:rPr>
      </w:r>
      <w:r w:rsidR="001865E9">
        <w:rPr>
          <w:sz w:val="24"/>
          <w:szCs w:val="28"/>
        </w:rPr>
        <w:fldChar w:fldCharType="separate"/>
      </w:r>
      <w:r>
        <w:rPr>
          <w:sz w:val="24"/>
          <w:szCs w:val="28"/>
        </w:rPr>
        <w:fldChar w:fldCharType="end"/>
      </w:r>
      <w:bookmarkEnd w:id="9"/>
    </w:p>
    <w:p w:rsidR="00C33845" w:rsidRDefault="008F7AF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C33845" w:rsidRDefault="008F7AF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1865E9">
        <w:rPr>
          <w:b/>
          <w:sz w:val="21"/>
          <w:szCs w:val="28"/>
        </w:rPr>
      </w:r>
      <w:r w:rsidR="001865E9">
        <w:rPr>
          <w:b/>
          <w:sz w:val="21"/>
          <w:szCs w:val="28"/>
        </w:rPr>
        <w:fldChar w:fldCharType="separate"/>
      </w:r>
      <w:r>
        <w:rPr>
          <w:b/>
          <w:sz w:val="21"/>
          <w:szCs w:val="28"/>
        </w:rPr>
        <w:fldChar w:fldCharType="end"/>
      </w:r>
      <w:bookmarkEnd w:id="11"/>
    </w:p>
    <w:p w:rsidR="00C33845" w:rsidRDefault="008F7AF7">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C33845" w:rsidRDefault="008F7AF7">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C33845" w:rsidRDefault="008F7AF7">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湖北省市场监督管理</w:t>
      </w:r>
      <w:r>
        <w:rPr>
          <w:rFonts w:hAnsi="黑体"/>
          <w:w w:val="100"/>
          <w:sz w:val="28"/>
        </w:rPr>
        <w:t>局</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C33845" w:rsidRDefault="008F7AF7">
      <w:pPr>
        <w:rPr>
          <w:rFonts w:ascii="宋体" w:hAnsi="宋体"/>
          <w:sz w:val="28"/>
          <w:szCs w:val="28"/>
        </w:rPr>
        <w:sectPr w:rsidR="00C33845">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0E0DA8D" wp14:editId="2D2D4A0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33845" w:rsidRDefault="008F7AF7">
      <w:pPr>
        <w:widowControl/>
        <w:adjustRightInd/>
        <w:spacing w:line="240" w:lineRule="auto"/>
        <w:jc w:val="left"/>
        <w:rPr>
          <w:rFonts w:ascii="黑体" w:eastAsia="黑体" w:hint="eastAsia"/>
          <w:spacing w:val="320"/>
          <w:sz w:val="32"/>
        </w:rPr>
      </w:pPr>
      <w:bookmarkStart w:id="19" w:name="BookMark1"/>
      <w:bookmarkStart w:id="20" w:name="_Toc135745565"/>
      <w:r>
        <w:rPr>
          <w:rFonts w:hint="eastAsia"/>
          <w:spacing w:val="320"/>
        </w:rPr>
        <w:lastRenderedPageBreak/>
        <w:br w:type="page"/>
      </w:r>
    </w:p>
    <w:p w:rsidR="00C33845" w:rsidRDefault="008F7AF7">
      <w:pPr>
        <w:pStyle w:val="affffff3"/>
        <w:spacing w:after="468"/>
        <w:rPr>
          <w:rFonts w:hint="eastAsia"/>
        </w:rPr>
      </w:pPr>
      <w:r>
        <w:rPr>
          <w:rFonts w:hint="eastAsia"/>
          <w:spacing w:val="320"/>
        </w:rPr>
        <w:lastRenderedPageBreak/>
        <w:t>目</w:t>
      </w:r>
      <w:r>
        <w:rPr>
          <w:rFonts w:hint="eastAsia"/>
        </w:rPr>
        <w:t>次</w:t>
      </w:r>
    </w:p>
    <w:p w:rsidR="00C33845" w:rsidRDefault="008F7AF7">
      <w:pPr>
        <w:pStyle w:val="10"/>
        <w:tabs>
          <w:tab w:val="right" w:leader="dot" w:pos="9344"/>
        </w:tabs>
        <w:rPr>
          <w:rFonts w:asciiTheme="minorHAnsi" w:eastAsiaTheme="minorEastAsia" w:hAnsiTheme="minorHAnsi" w:cstheme="minorBidi"/>
          <w:szCs w:val="22"/>
        </w:rPr>
      </w:pPr>
      <w:r>
        <w:rPr>
          <w:rFonts w:hint="eastAsia"/>
        </w:rPr>
        <w:fldChar w:fldCharType="begin"/>
      </w:r>
      <w:r>
        <w:rPr>
          <w:rFonts w:hint="eastAsia"/>
        </w:rPr>
        <w:instrText xml:space="preserve"> </w:instrText>
      </w:r>
      <w:r>
        <w:instrText>TOC \o "1-1" \h \t "标准文件_一级条标题,2,标准文件_二级条标题,3,标准文件_附录一级条标题,2,标准文件_附录二级条标题,3,"</w:instrText>
      </w:r>
      <w:r>
        <w:rPr>
          <w:rFonts w:hint="eastAsia"/>
        </w:rPr>
        <w:instrText xml:space="preserve"> </w:instrText>
      </w:r>
      <w:r>
        <w:rPr>
          <w:rFonts w:hint="eastAsia"/>
        </w:rPr>
        <w:fldChar w:fldCharType="separate"/>
      </w:r>
      <w:hyperlink w:anchor="_Toc135745577" w:history="1">
        <w:r>
          <w:rPr>
            <w:rStyle w:val="affff5"/>
            <w:rFonts w:hint="eastAsia"/>
          </w:rPr>
          <w:t>前言</w:t>
        </w:r>
        <w:r>
          <w:rPr>
            <w:rFonts w:hint="eastAsia"/>
          </w:rPr>
          <w:tab/>
        </w:r>
        <w:r>
          <w:rPr>
            <w:rFonts w:hint="eastAsia"/>
          </w:rPr>
          <w:fldChar w:fldCharType="begin"/>
        </w:r>
        <w:r>
          <w:rPr>
            <w:rFonts w:hint="eastAsia"/>
          </w:rPr>
          <w:instrText xml:space="preserve"> </w:instrText>
        </w:r>
        <w:r>
          <w:instrText>PAGEREF _Toc135745577 \h</w:instrText>
        </w:r>
        <w:r>
          <w:rPr>
            <w:rFonts w:hint="eastAsia"/>
          </w:rPr>
          <w:instrText xml:space="preserve"> </w:instrText>
        </w:r>
        <w:r>
          <w:rPr>
            <w:rFonts w:hint="eastAsia"/>
          </w:rPr>
        </w:r>
        <w:r>
          <w:rPr>
            <w:rFonts w:hint="eastAsia"/>
          </w:rPr>
          <w:fldChar w:fldCharType="separate"/>
        </w:r>
        <w:r w:rsidR="00E30C2F">
          <w:rPr>
            <w:rFonts w:hint="eastAsia"/>
            <w:noProof/>
          </w:rPr>
          <w:t>III</w:t>
        </w:r>
        <w:r>
          <w:rPr>
            <w:rFonts w:hint="eastAsia"/>
          </w:rPr>
          <w:fldChar w:fldCharType="end"/>
        </w:r>
      </w:hyperlink>
    </w:p>
    <w:p w:rsidR="00C33845" w:rsidRDefault="001865E9">
      <w:pPr>
        <w:pStyle w:val="10"/>
        <w:tabs>
          <w:tab w:val="right" w:leader="dot" w:pos="9344"/>
        </w:tabs>
        <w:rPr>
          <w:rFonts w:asciiTheme="minorHAnsi" w:eastAsiaTheme="minorEastAsia" w:hAnsiTheme="minorHAnsi" w:cstheme="minorBidi"/>
          <w:szCs w:val="22"/>
        </w:rPr>
      </w:pPr>
      <w:hyperlink w:anchor="_Toc135745578" w:history="1">
        <w:r w:rsidR="008F7AF7">
          <w:rPr>
            <w:rStyle w:val="affff5"/>
            <w:rFonts w:hint="eastAsia"/>
          </w:rPr>
          <w:t>1</w:t>
        </w:r>
        <w:r w:rsidR="008F7AF7">
          <w:rPr>
            <w:rStyle w:val="affff5"/>
          </w:rPr>
          <w:t xml:space="preserve"> </w:t>
        </w:r>
        <w:r w:rsidR="008F7AF7">
          <w:rPr>
            <w:rStyle w:val="affff5"/>
            <w:rFonts w:hint="eastAsia"/>
          </w:rPr>
          <w:t xml:space="preserve"> 范围</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_Toc135745578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4</w:t>
        </w:r>
        <w:r w:rsidR="008F7AF7">
          <w:rPr>
            <w:rFonts w:hint="eastAsia"/>
          </w:rPr>
          <w:fldChar w:fldCharType="end"/>
        </w:r>
      </w:hyperlink>
    </w:p>
    <w:p w:rsidR="00C33845" w:rsidRDefault="001865E9">
      <w:pPr>
        <w:pStyle w:val="10"/>
        <w:tabs>
          <w:tab w:val="right" w:leader="dot" w:pos="9344"/>
        </w:tabs>
        <w:rPr>
          <w:rFonts w:asciiTheme="minorHAnsi" w:eastAsiaTheme="minorEastAsia" w:hAnsiTheme="minorHAnsi" w:cstheme="minorBidi"/>
          <w:szCs w:val="22"/>
        </w:rPr>
      </w:pPr>
      <w:hyperlink w:anchor="_Toc135745579" w:history="1">
        <w:r w:rsidR="008F7AF7">
          <w:rPr>
            <w:rStyle w:val="affff5"/>
            <w:rFonts w:hint="eastAsia"/>
          </w:rPr>
          <w:t>2</w:t>
        </w:r>
        <w:r w:rsidR="008F7AF7">
          <w:rPr>
            <w:rStyle w:val="affff5"/>
          </w:rPr>
          <w:t xml:space="preserve"> </w:t>
        </w:r>
        <w:r w:rsidR="008F7AF7">
          <w:rPr>
            <w:rStyle w:val="affff5"/>
            <w:rFonts w:hint="eastAsia"/>
          </w:rPr>
          <w:t xml:space="preserve"> 规范性引用文件</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_Toc135745579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4</w:t>
        </w:r>
        <w:r w:rsidR="008F7AF7">
          <w:rPr>
            <w:rFonts w:hint="eastAsia"/>
          </w:rPr>
          <w:fldChar w:fldCharType="end"/>
        </w:r>
      </w:hyperlink>
    </w:p>
    <w:p w:rsidR="00C33845" w:rsidRDefault="001865E9">
      <w:pPr>
        <w:pStyle w:val="10"/>
        <w:tabs>
          <w:tab w:val="right" w:leader="dot" w:pos="9344"/>
        </w:tabs>
        <w:rPr>
          <w:rFonts w:asciiTheme="minorHAnsi" w:eastAsiaTheme="minorEastAsia" w:hAnsiTheme="minorHAnsi" w:cstheme="minorBidi"/>
          <w:szCs w:val="22"/>
        </w:rPr>
      </w:pPr>
      <w:hyperlink w:anchor="_Toc135745580" w:history="1">
        <w:r w:rsidR="008F7AF7">
          <w:rPr>
            <w:rStyle w:val="affff5"/>
            <w:rFonts w:hint="eastAsia"/>
          </w:rPr>
          <w:t>3</w:t>
        </w:r>
        <w:r w:rsidR="008F7AF7">
          <w:rPr>
            <w:rStyle w:val="affff5"/>
          </w:rPr>
          <w:t xml:space="preserve"> </w:t>
        </w:r>
        <w:r w:rsidR="008F7AF7">
          <w:rPr>
            <w:rStyle w:val="affff5"/>
            <w:rFonts w:hint="eastAsia"/>
          </w:rPr>
          <w:t xml:space="preserve"> 术语和定义</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_Toc135745580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4</w:t>
        </w:r>
        <w:r w:rsidR="008F7AF7">
          <w:rPr>
            <w:rFonts w:hint="eastAsia"/>
          </w:rPr>
          <w:fldChar w:fldCharType="end"/>
        </w:r>
      </w:hyperlink>
    </w:p>
    <w:p w:rsidR="00C33845" w:rsidRDefault="001865E9">
      <w:pPr>
        <w:pStyle w:val="10"/>
        <w:tabs>
          <w:tab w:val="right" w:leader="dot" w:pos="9344"/>
        </w:tabs>
        <w:rPr>
          <w:rFonts w:asciiTheme="minorHAnsi" w:eastAsiaTheme="minorEastAsia" w:hAnsiTheme="minorHAnsi" w:cstheme="minorBidi"/>
          <w:szCs w:val="22"/>
        </w:rPr>
      </w:pPr>
      <w:hyperlink w:anchor="_Toc135745581" w:history="1">
        <w:r w:rsidR="008F7AF7">
          <w:rPr>
            <w:rStyle w:val="affff5"/>
            <w:rFonts w:hint="eastAsia"/>
          </w:rPr>
          <w:t>4</w:t>
        </w:r>
        <w:r w:rsidR="008F7AF7">
          <w:rPr>
            <w:rStyle w:val="affff5"/>
          </w:rPr>
          <w:t xml:space="preserve"> </w:t>
        </w:r>
        <w:r w:rsidR="008F7AF7">
          <w:rPr>
            <w:rStyle w:val="affff5"/>
            <w:rFonts w:hint="eastAsia"/>
          </w:rPr>
          <w:t xml:space="preserve"> 工作流程及要求</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_Toc135745581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5</w:t>
        </w:r>
        <w:r w:rsidR="008F7AF7">
          <w:rPr>
            <w:rFonts w:hint="eastAsia"/>
          </w:rPr>
          <w:fldChar w:fldCharType="end"/>
        </w:r>
      </w:hyperlink>
    </w:p>
    <w:p w:rsidR="00C33845" w:rsidRDefault="001865E9">
      <w:pPr>
        <w:pStyle w:val="23"/>
        <w:rPr>
          <w:rFonts w:asciiTheme="minorHAnsi" w:eastAsiaTheme="minorEastAsia" w:hAnsiTheme="minorHAnsi" w:cstheme="minorBidi"/>
          <w:szCs w:val="22"/>
        </w:rPr>
      </w:pPr>
      <w:hyperlink w:anchor="_Toc135745582" w:history="1">
        <w:r w:rsidR="008F7AF7">
          <w:rPr>
            <w:rStyle w:val="affff5"/>
            <w:rFonts w:hint="eastAsia"/>
            <w14:scene3d>
              <w14:camera w14:prst="orthographicFront"/>
              <w14:lightRig w14:rig="threePt" w14:dir="t">
                <w14:rot w14:lat="0" w14:lon="0" w14:rev="0"/>
              </w14:lightRig>
            </w14:scene3d>
          </w:rPr>
          <w:t>4.1</w:t>
        </w:r>
        <w:r w:rsidR="008F7AF7">
          <w:rPr>
            <w:rStyle w:val="affff5"/>
            <w14:scene3d>
              <w14:camera w14:prst="orthographicFront"/>
              <w14:lightRig w14:rig="threePt" w14:dir="t">
                <w14:rot w14:lat="0" w14:lon="0" w14:rev="0"/>
              </w14:lightRig>
            </w14:scene3d>
          </w:rPr>
          <w:t xml:space="preserve"> </w:t>
        </w:r>
        <w:r w:rsidR="008F7AF7">
          <w:rPr>
            <w:rStyle w:val="affff5"/>
            <w:rFonts w:hint="eastAsia"/>
          </w:rPr>
          <w:t xml:space="preserve"> 总则</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_Toc135745582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83" w:history="1">
        <w:r w:rsidR="008F7AF7">
          <w:rPr>
            <w:rStyle w:val="affff5"/>
            <w:rFonts w:hint="eastAsia"/>
          </w:rPr>
          <w:t>4.1.1</w:t>
        </w:r>
        <w:r w:rsidR="008F7AF7">
          <w:rPr>
            <w:rStyle w:val="affff5"/>
          </w:rPr>
          <w:t xml:space="preserve"> </w:t>
        </w:r>
        <w:r w:rsidR="008F7AF7">
          <w:rPr>
            <w:rStyle w:val="affff5"/>
            <w:rFonts w:hint="eastAsia"/>
          </w:rPr>
          <w:t xml:space="preserve"> 评价原则</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_Toc135745583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84" w:history="1">
        <w:r w:rsidR="008F7AF7">
          <w:rPr>
            <w:rStyle w:val="affff5"/>
            <w:rFonts w:hint="eastAsia"/>
          </w:rPr>
          <w:t>4.1.2</w:t>
        </w:r>
        <w:r w:rsidR="008F7AF7">
          <w:rPr>
            <w:rStyle w:val="affff5"/>
          </w:rPr>
          <w:t xml:space="preserve"> </w:t>
        </w:r>
        <w:r w:rsidR="008F7AF7">
          <w:rPr>
            <w:rStyle w:val="affff5"/>
            <w:rFonts w:hint="eastAsia"/>
          </w:rPr>
          <w:t xml:space="preserve"> 评价流程</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_Toc135745584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85" w:history="1">
        <w:r w:rsidR="008F7AF7">
          <w:rPr>
            <w:rStyle w:val="affff5"/>
            <w:rFonts w:hint="eastAsia"/>
          </w:rPr>
          <w:t>4.1.3</w:t>
        </w:r>
        <w:r w:rsidR="008F7AF7">
          <w:rPr>
            <w:rStyle w:val="affff5"/>
          </w:rPr>
          <w:t xml:space="preserve"> </w:t>
        </w:r>
        <w:r w:rsidR="008F7AF7">
          <w:rPr>
            <w:rStyle w:val="affff5"/>
            <w:rFonts w:hint="eastAsia"/>
          </w:rPr>
          <w:t xml:space="preserve"> 评价实施方</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_Toc135745585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23"/>
        <w:rPr>
          <w:rFonts w:asciiTheme="minorHAnsi" w:eastAsiaTheme="minorEastAsia" w:hAnsiTheme="minorHAnsi" w:cstheme="minorBidi"/>
          <w:szCs w:val="22"/>
        </w:rPr>
      </w:pPr>
      <w:hyperlink w:anchor="_Toc135745586" w:history="1">
        <w:r w:rsidR="008F7AF7">
          <w:rPr>
            <w:rStyle w:val="affff5"/>
            <w:rFonts w:hint="eastAsia"/>
            <w14:scene3d>
              <w14:camera w14:prst="orthographicFront"/>
              <w14:lightRig w14:rig="threePt" w14:dir="t">
                <w14:rot w14:lat="0" w14:lon="0" w14:rev="0"/>
              </w14:lightRig>
            </w14:scene3d>
          </w:rPr>
          <w:t>4.2</w:t>
        </w:r>
        <w:r w:rsidR="008F7AF7">
          <w:rPr>
            <w:rStyle w:val="affff5"/>
            <w14:scene3d>
              <w14:camera w14:prst="orthographicFront"/>
              <w14:lightRig w14:rig="threePt" w14:dir="t">
                <w14:rot w14:lat="0" w14:lon="0" w14:rev="0"/>
              </w14:lightRig>
            </w14:scene3d>
          </w:rPr>
          <w:t xml:space="preserve"> </w:t>
        </w:r>
        <w:r w:rsidR="008F7AF7">
          <w:rPr>
            <w:rStyle w:val="affff5"/>
            <w:rFonts w:hint="eastAsia"/>
          </w:rPr>
          <w:t xml:space="preserve"> 制定评价方案</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_Toc135745586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87" w:history="1">
        <w:r w:rsidR="008F7AF7">
          <w:rPr>
            <w:rStyle w:val="affff5"/>
            <w:rFonts w:hint="eastAsia"/>
          </w:rPr>
          <w:t>4.2.1</w:t>
        </w:r>
        <w:r w:rsidR="008F7AF7">
          <w:rPr>
            <w:rStyle w:val="affff5"/>
          </w:rPr>
          <w:t xml:space="preserve"> </w:t>
        </w:r>
        <w:r w:rsidR="008F7AF7">
          <w:rPr>
            <w:rStyle w:val="affff5"/>
            <w:rFonts w:hint="eastAsia"/>
          </w:rPr>
          <w:t xml:space="preserve"> 评价方案设计</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_Toc135745587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88" w:history="1">
        <w:r w:rsidR="008F7AF7">
          <w:rPr>
            <w:rStyle w:val="affff5"/>
            <w:rFonts w:hint="eastAsia"/>
          </w:rPr>
          <w:t>4.2.2</w:t>
        </w:r>
        <w:r w:rsidR="008F7AF7">
          <w:rPr>
            <w:rStyle w:val="affff5"/>
          </w:rPr>
          <w:t xml:space="preserve"> </w:t>
        </w:r>
        <w:r w:rsidR="008F7AF7">
          <w:rPr>
            <w:rStyle w:val="affff5"/>
            <w:rFonts w:hint="eastAsia"/>
          </w:rPr>
          <w:t xml:space="preserve"> 评价目标</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_Toc135745588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89" w:history="1">
        <w:r w:rsidR="008F7AF7">
          <w:rPr>
            <w:rStyle w:val="affff5"/>
            <w:rFonts w:hint="eastAsia"/>
          </w:rPr>
          <w:t>4.2.3</w:t>
        </w:r>
        <w:r w:rsidR="008F7AF7">
          <w:rPr>
            <w:rStyle w:val="affff5"/>
          </w:rPr>
          <w:t xml:space="preserve"> </w:t>
        </w:r>
        <w:r w:rsidR="008F7AF7">
          <w:rPr>
            <w:rStyle w:val="affff5"/>
            <w:rFonts w:hint="eastAsia"/>
          </w:rPr>
          <w:t xml:space="preserve"> 评价对象</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_Toc135745589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6</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0" w:history="1">
        <w:r w:rsidR="008F7AF7">
          <w:rPr>
            <w:rStyle w:val="affff5"/>
            <w:rFonts w:hint="eastAsia"/>
          </w:rPr>
          <w:t>4.2.4</w:t>
        </w:r>
        <w:r w:rsidR="008F7AF7">
          <w:rPr>
            <w:rStyle w:val="affff5"/>
          </w:rPr>
          <w:t xml:space="preserve"> </w:t>
        </w:r>
        <w:r w:rsidR="008F7AF7">
          <w:rPr>
            <w:rStyle w:val="affff5"/>
            <w:rFonts w:hint="eastAsia"/>
          </w:rPr>
          <w:t xml:space="preserve"> 评价方式</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_Toc135745590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7</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1" w:history="1">
        <w:r w:rsidR="008F7AF7">
          <w:rPr>
            <w:rStyle w:val="affff5"/>
            <w:rFonts w:hint="eastAsia"/>
          </w:rPr>
          <w:t>4.2.5</w:t>
        </w:r>
        <w:r w:rsidR="008F7AF7">
          <w:rPr>
            <w:rStyle w:val="affff5"/>
          </w:rPr>
          <w:t xml:space="preserve"> </w:t>
        </w:r>
        <w:r w:rsidR="008F7AF7">
          <w:rPr>
            <w:rStyle w:val="affff5"/>
            <w:rFonts w:hint="eastAsia"/>
          </w:rPr>
          <w:t xml:space="preserve"> 评价组织形式</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_Toc135745591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7</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2" w:history="1">
        <w:r w:rsidR="008F7AF7">
          <w:rPr>
            <w:rStyle w:val="affff5"/>
            <w:rFonts w:hint="eastAsia"/>
          </w:rPr>
          <w:t>4.2.6</w:t>
        </w:r>
        <w:r w:rsidR="008F7AF7">
          <w:rPr>
            <w:rStyle w:val="affff5"/>
          </w:rPr>
          <w:t xml:space="preserve"> </w:t>
        </w:r>
        <w:r w:rsidR="008F7AF7">
          <w:rPr>
            <w:rStyle w:val="affff5"/>
            <w:rFonts w:hint="eastAsia"/>
          </w:rPr>
          <w:t xml:space="preserve"> 评价依据</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_Toc135745592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7</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3" w:history="1">
        <w:r w:rsidR="008F7AF7">
          <w:rPr>
            <w:rStyle w:val="affff5"/>
            <w:rFonts w:hint="eastAsia"/>
          </w:rPr>
          <w:t>4.2.7</w:t>
        </w:r>
        <w:r w:rsidR="008F7AF7">
          <w:rPr>
            <w:rStyle w:val="affff5"/>
          </w:rPr>
          <w:t xml:space="preserve"> </w:t>
        </w:r>
        <w:r w:rsidR="008F7AF7">
          <w:rPr>
            <w:rStyle w:val="affff5"/>
            <w:rFonts w:hint="eastAsia"/>
          </w:rPr>
          <w:t xml:space="preserve"> 评价指标</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_Toc135745593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7</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4" w:history="1">
        <w:r w:rsidR="008F7AF7">
          <w:rPr>
            <w:rStyle w:val="affff5"/>
            <w:rFonts w:hint="eastAsia"/>
          </w:rPr>
          <w:t>4.2.8</w:t>
        </w:r>
        <w:r w:rsidR="008F7AF7">
          <w:rPr>
            <w:rStyle w:val="affff5"/>
          </w:rPr>
          <w:t xml:space="preserve"> </w:t>
        </w:r>
        <w:r w:rsidR="008F7AF7">
          <w:rPr>
            <w:rStyle w:val="affff5"/>
            <w:rFonts w:hint="eastAsia"/>
          </w:rPr>
          <w:t xml:space="preserve"> 评价时间安排</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_Toc135745594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8</w:t>
        </w:r>
        <w:r w:rsidR="008F7AF7">
          <w:rPr>
            <w:rFonts w:hint="eastAsia"/>
          </w:rPr>
          <w:fldChar w:fldCharType="end"/>
        </w:r>
      </w:hyperlink>
    </w:p>
    <w:p w:rsidR="00C33845" w:rsidRDefault="001865E9">
      <w:pPr>
        <w:pStyle w:val="23"/>
        <w:rPr>
          <w:rFonts w:asciiTheme="minorHAnsi" w:eastAsiaTheme="minorEastAsia" w:hAnsiTheme="minorHAnsi" w:cstheme="minorBidi"/>
          <w:szCs w:val="22"/>
        </w:rPr>
      </w:pPr>
      <w:hyperlink w:anchor="_Toc135745595" w:history="1">
        <w:r w:rsidR="008F7AF7">
          <w:rPr>
            <w:rStyle w:val="affff5"/>
            <w:rFonts w:hint="eastAsia"/>
            <w14:scene3d>
              <w14:camera w14:prst="orthographicFront"/>
              <w14:lightRig w14:rig="threePt" w14:dir="t">
                <w14:rot w14:lat="0" w14:lon="0" w14:rev="0"/>
              </w14:lightRig>
            </w14:scene3d>
          </w:rPr>
          <w:t>4.3</w:t>
        </w:r>
        <w:r w:rsidR="008F7AF7">
          <w:rPr>
            <w:rStyle w:val="affff5"/>
            <w14:scene3d>
              <w14:camera w14:prst="orthographicFront"/>
              <w14:lightRig w14:rig="threePt" w14:dir="t">
                <w14:rot w14:lat="0" w14:lon="0" w14:rev="0"/>
              </w14:lightRig>
            </w14:scene3d>
          </w:rPr>
          <w:t xml:space="preserve"> </w:t>
        </w:r>
        <w:r w:rsidR="008F7AF7">
          <w:rPr>
            <w:rStyle w:val="affff5"/>
            <w:rFonts w:hint="eastAsia"/>
          </w:rPr>
          <w:t xml:space="preserve"> 采集和处理评价信息</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_Toc135745595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8</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6" w:history="1">
        <w:r w:rsidR="008F7AF7">
          <w:rPr>
            <w:rStyle w:val="affff5"/>
            <w:rFonts w:hint="eastAsia"/>
          </w:rPr>
          <w:t>4.3.1</w:t>
        </w:r>
        <w:r w:rsidR="008F7AF7">
          <w:rPr>
            <w:rStyle w:val="affff5"/>
          </w:rPr>
          <w:t xml:space="preserve"> </w:t>
        </w:r>
        <w:r w:rsidR="008F7AF7">
          <w:rPr>
            <w:rStyle w:val="affff5"/>
            <w:rFonts w:hint="eastAsia"/>
          </w:rPr>
          <w:t xml:space="preserve"> 收集科技人才资料</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_Toc135745596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8</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7" w:history="1">
        <w:r w:rsidR="008F7AF7">
          <w:rPr>
            <w:rStyle w:val="affff5"/>
            <w:rFonts w:hint="eastAsia"/>
          </w:rPr>
          <w:t>4.3.2</w:t>
        </w:r>
        <w:r w:rsidR="008F7AF7">
          <w:rPr>
            <w:rStyle w:val="affff5"/>
          </w:rPr>
          <w:t xml:space="preserve"> </w:t>
        </w:r>
        <w:r w:rsidR="008F7AF7">
          <w:rPr>
            <w:rStyle w:val="affff5"/>
            <w:rFonts w:hint="eastAsia"/>
          </w:rPr>
          <w:t xml:space="preserve"> 收集评价信息</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_Toc135745597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8</w:t>
        </w:r>
        <w:r w:rsidR="008F7AF7">
          <w:rPr>
            <w:rFonts w:hint="eastAsia"/>
          </w:rPr>
          <w:fldChar w:fldCharType="end"/>
        </w:r>
      </w:hyperlink>
    </w:p>
    <w:p w:rsidR="00C33845" w:rsidRDefault="001865E9">
      <w:pPr>
        <w:pStyle w:val="23"/>
        <w:rPr>
          <w:rFonts w:asciiTheme="minorHAnsi" w:eastAsiaTheme="minorEastAsia" w:hAnsiTheme="minorHAnsi" w:cstheme="minorBidi"/>
          <w:szCs w:val="22"/>
        </w:rPr>
      </w:pPr>
      <w:hyperlink w:anchor="_Toc135745598" w:history="1">
        <w:r w:rsidR="008F7AF7">
          <w:rPr>
            <w:rStyle w:val="affff5"/>
            <w:rFonts w:hint="eastAsia"/>
            <w14:scene3d>
              <w14:camera w14:prst="orthographicFront"/>
              <w14:lightRig w14:rig="threePt" w14:dir="t">
                <w14:rot w14:lat="0" w14:lon="0" w14:rev="0"/>
              </w14:lightRig>
            </w14:scene3d>
          </w:rPr>
          <w:t>4.4</w:t>
        </w:r>
        <w:r w:rsidR="008F7AF7">
          <w:rPr>
            <w:rStyle w:val="affff5"/>
            <w14:scene3d>
              <w14:camera w14:prst="orthographicFront"/>
              <w14:lightRig w14:rig="threePt" w14:dir="t">
                <w14:rot w14:lat="0" w14:lon="0" w14:rev="0"/>
              </w14:lightRig>
            </w14:scene3d>
          </w:rPr>
          <w:t xml:space="preserve"> </w:t>
        </w:r>
        <w:r w:rsidR="008F7AF7">
          <w:rPr>
            <w:rStyle w:val="affff5"/>
            <w:rFonts w:hint="eastAsia"/>
          </w:rPr>
          <w:t xml:space="preserve"> 评价方案实施</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_Toc135745598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8</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599" w:history="1">
        <w:r w:rsidR="008F7AF7">
          <w:rPr>
            <w:rStyle w:val="affff5"/>
            <w:rFonts w:hint="eastAsia"/>
          </w:rPr>
          <w:t>4.4.1</w:t>
        </w:r>
        <w:r w:rsidR="008F7AF7">
          <w:rPr>
            <w:rStyle w:val="affff5"/>
          </w:rPr>
          <w:t xml:space="preserve"> </w:t>
        </w:r>
        <w:r w:rsidR="008F7AF7">
          <w:rPr>
            <w:rStyle w:val="affff5"/>
            <w:rFonts w:hint="eastAsia"/>
          </w:rPr>
          <w:t xml:space="preserve"> 组建评价工作组</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_Toc135745599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8</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600" w:history="1">
        <w:r w:rsidR="008F7AF7">
          <w:rPr>
            <w:rStyle w:val="affff5"/>
            <w:rFonts w:hint="eastAsia"/>
          </w:rPr>
          <w:t>4.4.2</w:t>
        </w:r>
        <w:r w:rsidR="008F7AF7">
          <w:rPr>
            <w:rStyle w:val="affff5"/>
          </w:rPr>
          <w:t xml:space="preserve"> </w:t>
        </w:r>
        <w:r w:rsidR="008F7AF7">
          <w:rPr>
            <w:rStyle w:val="affff5"/>
            <w:rFonts w:hint="eastAsia"/>
          </w:rPr>
          <w:t xml:space="preserve"> 资格审查</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_Toc135745600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601" w:history="1">
        <w:r w:rsidR="008F7AF7">
          <w:rPr>
            <w:rStyle w:val="affff5"/>
            <w:rFonts w:hint="eastAsia"/>
          </w:rPr>
          <w:t>4.4.3</w:t>
        </w:r>
        <w:r w:rsidR="008F7AF7">
          <w:rPr>
            <w:rStyle w:val="affff5"/>
          </w:rPr>
          <w:t xml:space="preserve"> </w:t>
        </w:r>
        <w:r w:rsidR="008F7AF7">
          <w:rPr>
            <w:rStyle w:val="affff5"/>
            <w:rFonts w:hint="eastAsia"/>
          </w:rPr>
          <w:t xml:space="preserve"> 评价分组</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_Toc135745601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602" w:history="1">
        <w:r w:rsidR="008F7AF7">
          <w:rPr>
            <w:rStyle w:val="affff5"/>
            <w:rFonts w:hint="eastAsia"/>
          </w:rPr>
          <w:t>4.4.4</w:t>
        </w:r>
        <w:r w:rsidR="008F7AF7">
          <w:rPr>
            <w:rStyle w:val="affff5"/>
          </w:rPr>
          <w:t xml:space="preserve"> </w:t>
        </w:r>
        <w:r w:rsidR="008F7AF7">
          <w:rPr>
            <w:rStyle w:val="affff5"/>
            <w:rFonts w:hint="eastAsia"/>
          </w:rPr>
          <w:t xml:space="preserve"> 组建评价专家组</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_Toc135745602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603" w:history="1">
        <w:r w:rsidR="008F7AF7">
          <w:rPr>
            <w:rStyle w:val="affff5"/>
            <w:rFonts w:hint="eastAsia"/>
          </w:rPr>
          <w:t>4.4.5</w:t>
        </w:r>
        <w:r w:rsidR="008F7AF7">
          <w:rPr>
            <w:rStyle w:val="affff5"/>
          </w:rPr>
          <w:t xml:space="preserve"> </w:t>
        </w:r>
        <w:r w:rsidR="008F7AF7">
          <w:rPr>
            <w:rStyle w:val="affff5"/>
            <w:rFonts w:hint="eastAsia"/>
          </w:rPr>
          <w:t xml:space="preserve"> 评价实施</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_Toc135745603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1865E9">
      <w:pPr>
        <w:pStyle w:val="23"/>
        <w:rPr>
          <w:rFonts w:asciiTheme="minorHAnsi" w:eastAsiaTheme="minorEastAsia" w:hAnsiTheme="minorHAnsi" w:cstheme="minorBidi"/>
          <w:szCs w:val="22"/>
        </w:rPr>
      </w:pPr>
      <w:hyperlink w:anchor="_Toc135745604" w:history="1">
        <w:r w:rsidR="008F7AF7">
          <w:rPr>
            <w:rStyle w:val="affff5"/>
            <w:rFonts w:hint="eastAsia"/>
            <w14:scene3d>
              <w14:camera w14:prst="orthographicFront"/>
              <w14:lightRig w14:rig="threePt" w14:dir="t">
                <w14:rot w14:lat="0" w14:lon="0" w14:rev="0"/>
              </w14:lightRig>
            </w14:scene3d>
          </w:rPr>
          <w:t>4.5</w:t>
        </w:r>
        <w:r w:rsidR="008F7AF7">
          <w:rPr>
            <w:rStyle w:val="affff5"/>
            <w14:scene3d>
              <w14:camera w14:prst="orthographicFront"/>
              <w14:lightRig w14:rig="threePt" w14:dir="t">
                <w14:rot w14:lat="0" w14:lon="0" w14:rev="0"/>
              </w14:lightRig>
            </w14:scene3d>
          </w:rPr>
          <w:t xml:space="preserve"> </w:t>
        </w:r>
        <w:r w:rsidR="008F7AF7">
          <w:rPr>
            <w:rStyle w:val="affff5"/>
            <w:rFonts w:hint="eastAsia"/>
          </w:rPr>
          <w:t xml:space="preserve"> 出具评价报告</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_Toc135745604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605" w:history="1">
        <w:r w:rsidR="008F7AF7">
          <w:rPr>
            <w:rStyle w:val="affff5"/>
            <w:rFonts w:hint="eastAsia"/>
          </w:rPr>
          <w:t>4.5.1</w:t>
        </w:r>
        <w:r w:rsidR="008F7AF7">
          <w:rPr>
            <w:rStyle w:val="affff5"/>
          </w:rPr>
          <w:t xml:space="preserve"> </w:t>
        </w:r>
        <w:r w:rsidR="008F7AF7">
          <w:rPr>
            <w:rStyle w:val="affff5"/>
            <w:rFonts w:hint="eastAsia"/>
          </w:rPr>
          <w:t xml:space="preserve"> 评价报告</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_Toc135745605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606" w:history="1">
        <w:r w:rsidR="008F7AF7">
          <w:rPr>
            <w:rStyle w:val="affff5"/>
            <w:rFonts w:hint="eastAsia"/>
          </w:rPr>
          <w:t>4.5.2</w:t>
        </w:r>
        <w:r w:rsidR="008F7AF7">
          <w:rPr>
            <w:rStyle w:val="affff5"/>
          </w:rPr>
          <w:t xml:space="preserve"> </w:t>
        </w:r>
        <w:r w:rsidR="008F7AF7">
          <w:rPr>
            <w:rStyle w:val="affff5"/>
            <w:rFonts w:hint="eastAsia"/>
          </w:rPr>
          <w:t xml:space="preserve"> 评价结果公示</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_Toc135745606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1865E9">
      <w:pPr>
        <w:pStyle w:val="30"/>
        <w:tabs>
          <w:tab w:val="right" w:leader="dot" w:pos="9344"/>
        </w:tabs>
        <w:rPr>
          <w:rFonts w:asciiTheme="minorHAnsi" w:eastAsiaTheme="minorEastAsia" w:hAnsiTheme="minorHAnsi" w:cstheme="minorBidi"/>
          <w:szCs w:val="22"/>
        </w:rPr>
      </w:pPr>
      <w:hyperlink w:anchor="_Toc135745607" w:history="1">
        <w:r w:rsidR="008F7AF7">
          <w:rPr>
            <w:rStyle w:val="affff5"/>
            <w:rFonts w:hint="eastAsia"/>
          </w:rPr>
          <w:t>4.5.3</w:t>
        </w:r>
        <w:r w:rsidR="008F7AF7">
          <w:rPr>
            <w:rStyle w:val="affff5"/>
          </w:rPr>
          <w:t xml:space="preserve"> </w:t>
        </w:r>
        <w:r w:rsidR="008F7AF7">
          <w:rPr>
            <w:rStyle w:val="affff5"/>
            <w:rFonts w:hint="eastAsia"/>
          </w:rPr>
          <w:t xml:space="preserve"> 评价工作档案归档</w:t>
        </w:r>
        <w:r w:rsidR="008F7AF7">
          <w:rPr>
            <w:rFonts w:hint="eastAsia"/>
          </w:rPr>
          <w:tab/>
        </w:r>
        <w:r w:rsidR="008F7AF7">
          <w:rPr>
            <w:rFonts w:hint="eastAsia"/>
          </w:rPr>
          <w:fldChar w:fldCharType="begin"/>
        </w:r>
        <w:r w:rsidR="008F7AF7">
          <w:rPr>
            <w:rFonts w:hint="eastAsia"/>
          </w:rPr>
          <w:instrText xml:space="preserve"> </w:instrText>
        </w:r>
        <w:r w:rsidR="008F7AF7">
          <w:instrText>PAGEREF _Toc135745607 \h</w:instrText>
        </w:r>
        <w:r w:rsidR="008F7AF7">
          <w:rPr>
            <w:rFonts w:hint="eastAsia"/>
          </w:rPr>
          <w:instrText xml:space="preserve"> </w:instrText>
        </w:r>
        <w:r w:rsidR="008F7AF7">
          <w:rPr>
            <w:rFonts w:hint="eastAsia"/>
          </w:rPr>
        </w:r>
        <w:r w:rsidR="008F7AF7">
          <w:rPr>
            <w:rFonts w:hint="eastAsia"/>
          </w:rPr>
          <w:fldChar w:fldCharType="separate"/>
        </w:r>
        <w:r w:rsidR="00E30C2F">
          <w:rPr>
            <w:rFonts w:hint="eastAsia"/>
            <w:noProof/>
          </w:rPr>
          <w:t>9</w:t>
        </w:r>
        <w:r w:rsidR="008F7AF7">
          <w:rPr>
            <w:rFonts w:hint="eastAsia"/>
          </w:rPr>
          <w:fldChar w:fldCharType="end"/>
        </w:r>
      </w:hyperlink>
    </w:p>
    <w:p w:rsidR="00C33845" w:rsidRDefault="008F7AF7">
      <w:pPr>
        <w:pStyle w:val="affffff3"/>
        <w:spacing w:after="468"/>
        <w:rPr>
          <w:rFonts w:hint="eastAsia"/>
        </w:rPr>
        <w:sectPr w:rsidR="00C33845">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Pr>
          <w:rFonts w:hint="eastAsia"/>
        </w:rPr>
        <w:fldChar w:fldCharType="end"/>
      </w:r>
    </w:p>
    <w:p w:rsidR="00C33845" w:rsidRDefault="008F7AF7">
      <w:pPr>
        <w:pStyle w:val="a6"/>
        <w:spacing w:before="900" w:after="468"/>
      </w:pPr>
      <w:bookmarkStart w:id="21" w:name="_Toc135745577"/>
      <w:bookmarkStart w:id="22" w:name="BookMark2"/>
      <w:bookmarkEnd w:id="19"/>
      <w:r>
        <w:rPr>
          <w:spacing w:val="320"/>
        </w:rPr>
        <w:lastRenderedPageBreak/>
        <w:t>前</w:t>
      </w:r>
      <w:r>
        <w:t>言</w:t>
      </w:r>
      <w:bookmarkEnd w:id="20"/>
      <w:bookmarkEnd w:id="21"/>
    </w:p>
    <w:p w:rsidR="00C33845" w:rsidRDefault="008F7AF7">
      <w:pPr>
        <w:pStyle w:val="affffe"/>
        <w:ind w:firstLine="420"/>
      </w:pPr>
      <w:r>
        <w:rPr>
          <w:rFonts w:hint="eastAsia"/>
        </w:rPr>
        <w:t>本文件按照GB/T 1.1—2020《标准化工作导则  第1部分：标准化文件的结构和起草规则》的规定起草。</w:t>
      </w:r>
    </w:p>
    <w:p w:rsidR="00C33845" w:rsidRDefault="00C33845">
      <w:pPr>
        <w:pStyle w:val="affffe"/>
        <w:ind w:firstLine="420"/>
      </w:pPr>
    </w:p>
    <w:p w:rsidR="00C33845" w:rsidRDefault="008F7AF7">
      <w:pPr>
        <w:pStyle w:val="affffe"/>
        <w:ind w:firstLine="420"/>
      </w:pPr>
      <w:r>
        <w:rPr>
          <w:rFonts w:hint="eastAsia"/>
        </w:rPr>
        <w:t>本文件由湖北省科技信息研究院提出。</w:t>
      </w:r>
    </w:p>
    <w:p w:rsidR="00C33845" w:rsidRDefault="008F7AF7">
      <w:pPr>
        <w:pStyle w:val="affffe"/>
        <w:ind w:firstLine="420"/>
      </w:pPr>
      <w:r>
        <w:rPr>
          <w:rFonts w:hint="eastAsia"/>
        </w:rPr>
        <w:t>本文件由湖北省科学技术厅归口。</w:t>
      </w:r>
    </w:p>
    <w:p w:rsidR="00C33845" w:rsidRDefault="008F7AF7">
      <w:pPr>
        <w:pStyle w:val="affffe"/>
        <w:ind w:firstLine="420"/>
      </w:pPr>
      <w:r>
        <w:rPr>
          <w:rFonts w:hint="eastAsia"/>
        </w:rPr>
        <w:t>本文件起草单位：湖北省科技信息研究院(湖北省科技情报局、湖北省科技报刊管理办公室)、</w:t>
      </w:r>
      <w:r>
        <w:t>湖北省标准化与质量</w:t>
      </w:r>
      <w:r>
        <w:rPr>
          <w:rFonts w:hint="eastAsia"/>
        </w:rPr>
        <w:t>研究院</w:t>
      </w:r>
      <w:r>
        <w:t>、</w:t>
      </w:r>
      <w:r>
        <w:rPr>
          <w:rFonts w:hint="eastAsia"/>
        </w:rPr>
        <w:t>湖北</w:t>
      </w:r>
      <w:r w:rsidR="007A6F6D">
        <w:t>工业大学</w:t>
      </w:r>
      <w:r w:rsidR="007A6F6D">
        <w:rPr>
          <w:rFonts w:hint="eastAsia"/>
        </w:rPr>
        <w:t>科技发展</w:t>
      </w:r>
      <w:r w:rsidR="007A6F6D">
        <w:t>研究院</w:t>
      </w:r>
      <w:r w:rsidR="007A6F6D">
        <w:rPr>
          <w:rFonts w:hint="eastAsia"/>
        </w:rPr>
        <w:t>、XXXX</w:t>
      </w:r>
      <w:r w:rsidR="007A6F6D">
        <w:t>XXX</w:t>
      </w:r>
      <w:r>
        <w:t>。</w:t>
      </w:r>
    </w:p>
    <w:p w:rsidR="00C33845" w:rsidRDefault="008F7AF7">
      <w:pPr>
        <w:pStyle w:val="affffe"/>
        <w:ind w:firstLine="420"/>
      </w:pPr>
      <w:r>
        <w:rPr>
          <w:rFonts w:hint="eastAsia"/>
        </w:rPr>
        <w:t>本文件主要起草人：</w:t>
      </w:r>
      <w:r w:rsidR="007A6F6D">
        <w:rPr>
          <w:rFonts w:hint="eastAsia"/>
        </w:rPr>
        <w:t>XXX、XXX</w:t>
      </w:r>
    </w:p>
    <w:p w:rsidR="00C33845" w:rsidRDefault="00C33845">
      <w:pPr>
        <w:pStyle w:val="affffe"/>
        <w:ind w:firstLine="420"/>
      </w:pPr>
    </w:p>
    <w:p w:rsidR="00C33845" w:rsidRPr="007A6F6D" w:rsidRDefault="00C33845">
      <w:pPr>
        <w:pStyle w:val="affffe"/>
        <w:ind w:firstLine="420"/>
        <w:sectPr w:rsidR="00C33845" w:rsidRPr="007A6F6D">
          <w:pgSz w:w="11906" w:h="16838"/>
          <w:pgMar w:top="1928" w:right="1134" w:bottom="1134" w:left="1134" w:header="1418" w:footer="1134" w:gutter="284"/>
          <w:pgNumType w:fmt="upperRoman"/>
          <w:cols w:space="425"/>
          <w:formProt w:val="0"/>
          <w:docGrid w:type="lines" w:linePitch="312"/>
        </w:sectPr>
      </w:pPr>
    </w:p>
    <w:p w:rsidR="00C33845" w:rsidRDefault="00C33845">
      <w:pPr>
        <w:spacing w:line="20" w:lineRule="exact"/>
        <w:jc w:val="center"/>
        <w:rPr>
          <w:rFonts w:ascii="黑体" w:eastAsia="黑体" w:hAnsi="黑体"/>
          <w:sz w:val="32"/>
          <w:szCs w:val="32"/>
        </w:rPr>
      </w:pPr>
      <w:bookmarkStart w:id="23" w:name="BookMark4"/>
      <w:bookmarkEnd w:id="22"/>
    </w:p>
    <w:p w:rsidR="00C33845" w:rsidRDefault="00C33845">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024A5FE11AEF48A5A647D235E234ED2F"/>
        </w:placeholder>
      </w:sdtPr>
      <w:sdtEndPr/>
      <w:sdtContent>
        <w:p w:rsidR="00C33845" w:rsidRDefault="008F7AF7" w:rsidP="007A6F6D">
          <w:pPr>
            <w:pStyle w:val="afffffffff1"/>
            <w:spacing w:beforeLines="1" w:before="3" w:afterLines="220" w:after="686"/>
          </w:pPr>
          <w:r>
            <w:rPr>
              <w:rFonts w:hint="eastAsia"/>
            </w:rPr>
            <w:t>科技人才评价</w:t>
          </w:r>
          <w:r>
            <w:t xml:space="preserve"> 第二部分：工作规程</w:t>
          </w:r>
        </w:p>
      </w:sdtContent>
    </w:sdt>
    <w:p w:rsidR="00C33845" w:rsidRDefault="008F7AF7">
      <w:pPr>
        <w:pStyle w:val="affc"/>
        <w:spacing w:before="312" w:after="312"/>
      </w:pPr>
      <w:bookmarkStart w:id="25" w:name="_Toc24884211"/>
      <w:bookmarkStart w:id="26" w:name="_Toc26986771"/>
      <w:bookmarkStart w:id="27" w:name="_Toc26986530"/>
      <w:bookmarkStart w:id="28" w:name="_Toc26648465"/>
      <w:bookmarkStart w:id="29" w:name="_Toc135745566"/>
      <w:bookmarkStart w:id="30" w:name="_Toc26718930"/>
      <w:bookmarkStart w:id="31" w:name="_Toc97191423"/>
      <w:bookmarkStart w:id="32" w:name="_Toc24884218"/>
      <w:bookmarkStart w:id="33" w:name="_Toc17233333"/>
      <w:bookmarkStart w:id="34" w:name="_Toc17233325"/>
      <w:bookmarkStart w:id="35" w:name="_Toc135745578"/>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rsidR="00C33845" w:rsidRDefault="008F7AF7">
      <w:pPr>
        <w:pStyle w:val="affffe"/>
        <w:ind w:firstLine="420"/>
      </w:pPr>
      <w:bookmarkStart w:id="36" w:name="_Toc17233334"/>
      <w:bookmarkStart w:id="37" w:name="_Toc24884219"/>
      <w:bookmarkStart w:id="38" w:name="_Toc26648466"/>
      <w:bookmarkStart w:id="39" w:name="_Toc17233326"/>
      <w:bookmarkStart w:id="40" w:name="_Toc24884212"/>
      <w:r>
        <w:rPr>
          <w:rFonts w:hint="eastAsia"/>
        </w:rPr>
        <w:t>本文件</w:t>
      </w:r>
      <w:r>
        <w:t>规定了湖北省科技人才评价的术语和定义、</w:t>
      </w:r>
      <w:r>
        <w:rPr>
          <w:rFonts w:hint="eastAsia"/>
        </w:rPr>
        <w:t>评价总则</w:t>
      </w:r>
      <w:r>
        <w:t>、工作流程及要求等内容。</w:t>
      </w:r>
    </w:p>
    <w:p w:rsidR="00C33845" w:rsidRDefault="008F7AF7">
      <w:pPr>
        <w:pStyle w:val="affffe"/>
        <w:ind w:firstLine="420"/>
      </w:pPr>
      <w:r>
        <w:rPr>
          <w:rFonts w:hint="eastAsia"/>
        </w:rPr>
        <w:t>本文件</w:t>
      </w:r>
      <w:r>
        <w:t>适用于</w:t>
      </w:r>
      <w:r>
        <w:rPr>
          <w:rFonts w:hint="eastAsia"/>
        </w:rPr>
        <w:t>湖北省</w:t>
      </w:r>
      <w:r>
        <w:t>科技人才评价工作的</w:t>
      </w:r>
      <w:r>
        <w:rPr>
          <w:rFonts w:hint="eastAsia"/>
        </w:rPr>
        <w:t>组织</w:t>
      </w:r>
      <w:r>
        <w:t>、开展和管理。</w:t>
      </w:r>
    </w:p>
    <w:p w:rsidR="00C33845" w:rsidRDefault="008F7AF7">
      <w:pPr>
        <w:pStyle w:val="affc"/>
        <w:spacing w:before="312" w:after="312"/>
      </w:pPr>
      <w:bookmarkStart w:id="41" w:name="_Toc97191424"/>
      <w:bookmarkStart w:id="42" w:name="_Toc26718931"/>
      <w:bookmarkStart w:id="43" w:name="_Toc135745579"/>
      <w:bookmarkStart w:id="44" w:name="_Toc135745567"/>
      <w:bookmarkStart w:id="45" w:name="_Toc26986772"/>
      <w:bookmarkStart w:id="46" w:name="_Toc26986531"/>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8F5D889B95AF49B0AAFD8419F98959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33845" w:rsidRDefault="008F7AF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33845" w:rsidRDefault="008F7AF7">
      <w:pPr>
        <w:pStyle w:val="affc"/>
        <w:spacing w:before="312" w:after="312"/>
      </w:pPr>
      <w:bookmarkStart w:id="47" w:name="_Toc97191425"/>
      <w:bookmarkStart w:id="48" w:name="_Toc135745580"/>
      <w:bookmarkStart w:id="49" w:name="_Toc135745568"/>
      <w:r>
        <w:rPr>
          <w:rFonts w:hint="eastAsia"/>
          <w:szCs w:val="21"/>
        </w:rPr>
        <w:t>术语和定义</w:t>
      </w:r>
      <w:bookmarkEnd w:id="47"/>
      <w:bookmarkEnd w:id="48"/>
      <w:bookmarkEnd w:id="49"/>
    </w:p>
    <w:bookmarkStart w:id="50" w:name="_Toc26986532"/>
    <w:bookmarkEnd w:id="50"/>
    <w:p w:rsidR="00C33845" w:rsidRDefault="001865E9">
      <w:pPr>
        <w:pStyle w:val="affffe"/>
        <w:ind w:firstLine="420"/>
      </w:pPr>
      <w:sdt>
        <w:sdtPr>
          <w:id w:val="-1909835108"/>
          <w:placeholder>
            <w:docPart w:val="D9E6F0A6D35744258FD5A0A5AC2D48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8F7AF7">
            <w:t>请选择适当的引导语</w:t>
          </w:r>
        </w:sdtContent>
      </w:sdt>
    </w:p>
    <w:p w:rsidR="00C33845" w:rsidRDefault="008F7AF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科技人才 scientific and technical talents</w:t>
      </w:r>
    </w:p>
    <w:p w:rsidR="00C33845" w:rsidRDefault="008F7AF7">
      <w:pPr>
        <w:pStyle w:val="affffe"/>
        <w:ind w:firstLine="420"/>
      </w:pPr>
      <w:r>
        <w:rPr>
          <w:rFonts w:hint="eastAsia"/>
        </w:rPr>
        <w:t>具备较强的科学思维和创新能力，掌握某个领域专业知识、技能，从事科研、生产等工作的人员。主要包括从事科学研究、工程设计、技术开发、科技服务、科技管理、技能操作等科技活动的人员。</w:t>
      </w:r>
    </w:p>
    <w:p w:rsidR="00C33845" w:rsidRDefault="008F7AF7">
      <w:pPr>
        <w:pStyle w:val="affffffffffd"/>
        <w:ind w:left="420" w:hangingChars="200" w:hanging="420"/>
        <w:rPr>
          <w:rFonts w:ascii="黑体" w:eastAsia="黑体" w:hAnsi="黑体"/>
        </w:rPr>
      </w:pPr>
      <w:r>
        <w:rPr>
          <w:rFonts w:ascii="黑体" w:eastAsia="黑体" w:hAnsi="黑体" w:hint="eastAsia"/>
        </w:rPr>
        <w:br/>
        <w:t>科技人才评价 the evaluation of scientific and technical talents</w:t>
      </w:r>
    </w:p>
    <w:p w:rsidR="00C33845" w:rsidRDefault="008F7AF7">
      <w:pPr>
        <w:pStyle w:val="affffe"/>
        <w:ind w:firstLine="420"/>
      </w:pPr>
      <w:r>
        <w:rPr>
          <w:rFonts w:hint="eastAsia"/>
        </w:rPr>
        <w:t>运用先进的科学技术和手段，对各类科技人才的知识水平、能力结构、工作技能、发展潜力等进行识别、测量和评价的活动。根据不同科技创新活动类型，对科技人才的评价指标、方式、周期进行系统设计。</w:t>
      </w:r>
    </w:p>
    <w:p w:rsidR="00C33845" w:rsidRDefault="008F7AF7">
      <w:pPr>
        <w:pStyle w:val="affffffffffd"/>
        <w:ind w:left="420" w:hangingChars="200" w:hanging="420"/>
        <w:rPr>
          <w:rFonts w:ascii="黑体" w:eastAsia="黑体" w:hAnsi="黑体"/>
        </w:rPr>
      </w:pPr>
      <w:r>
        <w:rPr>
          <w:rFonts w:ascii="黑体" w:eastAsia="黑体" w:hAnsi="黑体"/>
          <w:highlight w:val="yellow"/>
        </w:rPr>
        <w:br/>
      </w:r>
      <w:r>
        <w:rPr>
          <w:rFonts w:ascii="黑体" w:eastAsia="黑体" w:hAnsi="黑体" w:hint="eastAsia"/>
        </w:rPr>
        <w:t>同行评议peer review</w:t>
      </w:r>
    </w:p>
    <w:p w:rsidR="00C33845" w:rsidRDefault="008F7AF7">
      <w:pPr>
        <w:pStyle w:val="affffe"/>
        <w:ind w:firstLine="420"/>
      </w:pPr>
      <w:r>
        <w:rPr>
          <w:rFonts w:hint="eastAsia"/>
        </w:rPr>
        <w:t>某一学科获专业领域的专家共同参加科技人才评价的活动。</w:t>
      </w:r>
    </w:p>
    <w:p w:rsidR="00C33845" w:rsidRDefault="008F7AF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用户评价 user evaluation</w:t>
      </w:r>
    </w:p>
    <w:p w:rsidR="00C33845" w:rsidRDefault="008F7AF7">
      <w:pPr>
        <w:pStyle w:val="affffffffffd"/>
        <w:numPr>
          <w:ilvl w:val="0"/>
          <w:numId w:val="0"/>
        </w:numPr>
        <w:ind w:firstLineChars="200" w:firstLine="420"/>
      </w:pPr>
      <w:r>
        <w:rPr>
          <w:rFonts w:hint="eastAsia"/>
        </w:rPr>
        <w:t>用户购买或试用科技人才的技术或者成果之后，基于获得的体验做出评价或判断，通常用于商业反馈。</w:t>
      </w:r>
    </w:p>
    <w:p w:rsidR="00C33845" w:rsidRDefault="008F7AF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专家评价expert evaluation</w:t>
      </w:r>
    </w:p>
    <w:p w:rsidR="00C33845" w:rsidRDefault="008F7AF7">
      <w:pPr>
        <w:pStyle w:val="affffe"/>
        <w:ind w:firstLine="420"/>
      </w:pPr>
      <w:r>
        <w:rPr>
          <w:rFonts w:hint="eastAsia"/>
        </w:rPr>
        <w:t>在相关行业、专业有较丰富的理论知识和实践经验、熟悉国内外相关科技发展状况、具有一定影响力的专家，接受评价机构邀请，承担科技人才的评价活动。</w:t>
      </w:r>
    </w:p>
    <w:p w:rsidR="00C33845" w:rsidRDefault="008F7AF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第三方评价 third party evaluation</w:t>
      </w:r>
    </w:p>
    <w:p w:rsidR="00C33845" w:rsidRDefault="008F7AF7">
      <w:pPr>
        <w:pStyle w:val="affffe"/>
        <w:ind w:firstLine="420"/>
      </w:pPr>
      <w:r>
        <w:rPr>
          <w:rFonts w:hint="eastAsia"/>
        </w:rPr>
        <w:t>独立于委托方、被评价方之外的第三方机构组织实施的科技人才评价活动。</w:t>
      </w:r>
    </w:p>
    <w:p w:rsidR="00C33845" w:rsidRDefault="008F7AF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代表作评价representative work evaluation</w:t>
      </w:r>
    </w:p>
    <w:p w:rsidR="00C33845" w:rsidRDefault="008F7AF7">
      <w:pPr>
        <w:pStyle w:val="affffe"/>
        <w:ind w:firstLine="420"/>
      </w:pPr>
      <w:r>
        <w:rPr>
          <w:rFonts w:hint="eastAsia"/>
        </w:rPr>
        <w:lastRenderedPageBreak/>
        <w:t>是在科技人才评价活动中，对其的代表性成果进行评价，以代表性成果价值作为科技人员学术水平主要判断依据的评价行为。</w:t>
      </w:r>
    </w:p>
    <w:p w:rsidR="00C33845" w:rsidRDefault="008F7AF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团队评价 team evaluation</w:t>
      </w:r>
    </w:p>
    <w:p w:rsidR="00C33845" w:rsidRDefault="008F7AF7">
      <w:pPr>
        <w:pStyle w:val="affffe"/>
        <w:ind w:firstLine="420"/>
      </w:pPr>
      <w:r>
        <w:rPr>
          <w:rFonts w:hint="eastAsia"/>
        </w:rPr>
        <w:t>以合作解决重大科技问题为重点的整体性评价，对创新团队负责人以把握研究发展方向、学术造诣水平、组织协调和团队建设等为评价重点。</w:t>
      </w:r>
    </w:p>
    <w:p w:rsidR="00C33845" w:rsidRDefault="008F7AF7">
      <w:pPr>
        <w:pStyle w:val="affffffffffd"/>
        <w:ind w:left="420" w:hangingChars="200" w:hanging="420"/>
        <w:rPr>
          <w:rFonts w:ascii="黑体" w:eastAsia="黑体" w:hAnsi="黑体"/>
          <w:b/>
          <w:bCs/>
        </w:rPr>
      </w:pPr>
      <w:r>
        <w:rPr>
          <w:rFonts w:ascii="黑体" w:eastAsia="黑体" w:hAnsi="黑体"/>
        </w:rPr>
        <w:br/>
      </w:r>
      <w:r>
        <w:rPr>
          <w:rFonts w:ascii="黑体" w:eastAsia="黑体" w:hAnsi="黑体" w:hint="eastAsia"/>
        </w:rPr>
        <w:t>大数据评价 big data evaluation</w:t>
      </w:r>
    </w:p>
    <w:p w:rsidR="00C33845" w:rsidRDefault="008F7AF7">
      <w:pPr>
        <w:pStyle w:val="affffe"/>
        <w:ind w:firstLine="420"/>
      </w:pPr>
      <w:r>
        <w:rPr>
          <w:rFonts w:hint="eastAsia"/>
        </w:rPr>
        <w:t>依托疾病诊断相关分组平台，结合病例组数、病例权重和病例组合指数等指标设置评价标准，对医学人才临床服务能力进行综合评价的方式。</w:t>
      </w:r>
    </w:p>
    <w:p w:rsidR="00C33845" w:rsidRDefault="00C33845">
      <w:pPr>
        <w:pStyle w:val="affffffffffd"/>
        <w:ind w:left="420" w:hangingChars="200" w:hanging="420"/>
        <w:rPr>
          <w:rFonts w:ascii="黑体" w:eastAsia="黑体" w:hAnsi="黑体"/>
        </w:rPr>
      </w:pPr>
    </w:p>
    <w:p w:rsidR="00C33845" w:rsidRDefault="008F7AF7">
      <w:pPr>
        <w:pStyle w:val="affffffffffd"/>
        <w:numPr>
          <w:ilvl w:val="2"/>
          <w:numId w:val="0"/>
        </w:numPr>
        <w:ind w:leftChars="-200" w:left="-420" w:firstLineChars="400" w:firstLine="840"/>
        <w:rPr>
          <w:rFonts w:ascii="黑体" w:eastAsia="黑体" w:hAnsi="黑体"/>
        </w:rPr>
      </w:pPr>
      <w:r>
        <w:rPr>
          <w:rFonts w:ascii="黑体" w:eastAsia="黑体" w:hAnsi="黑体" w:hint="eastAsia"/>
        </w:rPr>
        <w:t>评价工作组evaluation working group</w:t>
      </w:r>
    </w:p>
    <w:p w:rsidR="00C33845" w:rsidRDefault="008F7AF7">
      <w:pPr>
        <w:pStyle w:val="affffe"/>
        <w:ind w:firstLine="420"/>
        <w:rPr>
          <w:rFonts w:ascii="黑体" w:eastAsia="黑体" w:hAnsi="黑体"/>
        </w:rPr>
      </w:pPr>
      <w:r>
        <w:rPr>
          <w:rFonts w:hint="eastAsia"/>
        </w:rPr>
        <w:t>参与科技人才评价的工作人员组成的工作组。</w:t>
      </w:r>
    </w:p>
    <w:p w:rsidR="00C33845" w:rsidRDefault="008F7AF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评价组织人员 evaluate organizational personnel</w:t>
      </w:r>
    </w:p>
    <w:p w:rsidR="00C33845" w:rsidRDefault="008F7AF7">
      <w:pPr>
        <w:pStyle w:val="affffffffffd"/>
        <w:numPr>
          <w:ilvl w:val="0"/>
          <w:numId w:val="0"/>
        </w:numPr>
        <w:ind w:left="420"/>
        <w:rPr>
          <w:rFonts w:ascii="黑体" w:eastAsia="黑体" w:hAnsi="黑体"/>
        </w:rPr>
      </w:pPr>
      <w:r>
        <w:rPr>
          <w:rFonts w:hint="eastAsia"/>
        </w:rPr>
        <w:t>是用人单位内部负责组织科技人才评价活动的人员，由单位人事处或者人力资源部相关人员组成。</w:t>
      </w:r>
    </w:p>
    <w:p w:rsidR="00C33845" w:rsidRDefault="00C33845">
      <w:pPr>
        <w:pStyle w:val="affffffffffd"/>
        <w:ind w:left="420" w:hangingChars="200" w:hanging="420"/>
        <w:rPr>
          <w:rFonts w:ascii="黑体" w:eastAsia="黑体" w:hAnsi="黑体"/>
        </w:rPr>
      </w:pPr>
    </w:p>
    <w:p w:rsidR="00C33845" w:rsidRDefault="008F7AF7">
      <w:pPr>
        <w:pStyle w:val="affffffffffd"/>
        <w:numPr>
          <w:ilvl w:val="0"/>
          <w:numId w:val="0"/>
        </w:numPr>
        <w:ind w:left="420"/>
        <w:rPr>
          <w:rFonts w:ascii="黑体" w:eastAsia="黑体" w:hAnsi="黑体"/>
        </w:rPr>
      </w:pPr>
      <w:r>
        <w:rPr>
          <w:rFonts w:ascii="黑体" w:eastAsia="黑体" w:hAnsi="黑体" w:hint="eastAsia"/>
        </w:rPr>
        <w:t>评价服务人员 evaluation service personnel</w:t>
      </w:r>
    </w:p>
    <w:p w:rsidR="00C33845" w:rsidRDefault="008F7AF7">
      <w:pPr>
        <w:pStyle w:val="affffffffffd"/>
        <w:numPr>
          <w:ilvl w:val="0"/>
          <w:numId w:val="0"/>
        </w:numPr>
        <w:ind w:firstLineChars="200" w:firstLine="420"/>
        <w:rPr>
          <w:rFonts w:ascii="黑体" w:eastAsia="黑体" w:hAnsi="黑体"/>
        </w:rPr>
      </w:pPr>
      <w:r>
        <w:rPr>
          <w:rFonts w:hint="eastAsia"/>
        </w:rPr>
        <w:t>评价机构内从事科技人才评价活动并具有专业知识、经过专业训练、具备专业能力、且具有3年及以上执业经验、能够独立撰写评价报告、能够指导并带领评价工作开展第三方标准化评价的人员、受评价机构聘请参与科技人才活动的外部人员，包括科技评估师、评价师和评价专家等具有专业知识、经过专业训练、具备专业能力的人员。</w:t>
      </w:r>
    </w:p>
    <w:p w:rsidR="00C33845" w:rsidRDefault="00C33845">
      <w:pPr>
        <w:pStyle w:val="affffffffffd"/>
        <w:ind w:left="420" w:hangingChars="200" w:hanging="420"/>
        <w:rPr>
          <w:rFonts w:ascii="黑体" w:eastAsia="黑体" w:hAnsi="黑体"/>
        </w:rPr>
      </w:pPr>
    </w:p>
    <w:p w:rsidR="00C33845" w:rsidRDefault="008F7AF7">
      <w:pPr>
        <w:pStyle w:val="affffe"/>
        <w:ind w:firstLine="420"/>
        <w:rPr>
          <w:rFonts w:eastAsia="黑体"/>
        </w:rPr>
      </w:pPr>
      <w:r>
        <w:rPr>
          <w:rFonts w:ascii="黑体" w:eastAsia="黑体" w:hAnsi="黑体" w:hint="eastAsia"/>
        </w:rPr>
        <w:t>评价专家组 evaluation expert group</w:t>
      </w:r>
    </w:p>
    <w:p w:rsidR="00C33845" w:rsidRDefault="008F7AF7">
      <w:pPr>
        <w:pStyle w:val="affffe"/>
        <w:ind w:firstLine="420"/>
      </w:pPr>
      <w:r>
        <w:rPr>
          <w:rFonts w:hint="eastAsia"/>
        </w:rPr>
        <w:t>委托方建议、评价机构聘请、承担科技人才评价任务并形成评价结果，承担相应责任的专家小组。</w:t>
      </w:r>
    </w:p>
    <w:p w:rsidR="00C33845" w:rsidRDefault="00C33845">
      <w:pPr>
        <w:pStyle w:val="affffffffffd"/>
        <w:ind w:left="420" w:hangingChars="200" w:hanging="420"/>
        <w:rPr>
          <w:rFonts w:ascii="黑体" w:eastAsia="黑体" w:hAnsi="黑体"/>
        </w:rPr>
      </w:pPr>
    </w:p>
    <w:p w:rsidR="00C33845" w:rsidRDefault="008F7AF7">
      <w:pPr>
        <w:pStyle w:val="affffffffffd"/>
        <w:numPr>
          <w:ilvl w:val="0"/>
          <w:numId w:val="0"/>
        </w:numPr>
        <w:ind w:left="420"/>
        <w:rPr>
          <w:rFonts w:ascii="黑体" w:eastAsia="黑体" w:hAnsi="黑体"/>
        </w:rPr>
      </w:pPr>
      <w:r>
        <w:rPr>
          <w:rFonts w:ascii="黑体" w:eastAsia="黑体" w:hAnsi="黑体" w:hint="eastAsia"/>
        </w:rPr>
        <w:t>评价委托方 evaluation client</w:t>
      </w:r>
    </w:p>
    <w:p w:rsidR="00C33845" w:rsidRDefault="008F7AF7">
      <w:pPr>
        <w:pStyle w:val="affffe"/>
        <w:ind w:firstLine="420"/>
      </w:pPr>
      <w:r>
        <w:rPr>
          <w:rFonts w:hint="eastAsia"/>
        </w:rPr>
        <w:t>提出科技人才评价需求，委托评价任务，提供相关经费和条件保障的组织机构。</w:t>
      </w:r>
    </w:p>
    <w:p w:rsidR="00C33845" w:rsidRDefault="00C33845">
      <w:pPr>
        <w:pStyle w:val="affffffffffd"/>
        <w:ind w:left="420" w:hangingChars="200" w:hanging="420"/>
        <w:rPr>
          <w:rFonts w:ascii="黑体" w:eastAsia="黑体" w:hAnsi="黑体"/>
        </w:rPr>
      </w:pPr>
    </w:p>
    <w:p w:rsidR="00C33845" w:rsidRDefault="008F7AF7">
      <w:pPr>
        <w:pStyle w:val="affd"/>
        <w:numPr>
          <w:ilvl w:val="0"/>
          <w:numId w:val="0"/>
        </w:numPr>
        <w:spacing w:before="156" w:after="156"/>
        <w:ind w:firstLineChars="200" w:firstLine="420"/>
        <w:rPr>
          <w:rFonts w:hAnsi="黑体"/>
        </w:rPr>
      </w:pPr>
      <w:r>
        <w:rPr>
          <w:rFonts w:hAnsi="黑体" w:hint="eastAsia"/>
        </w:rPr>
        <w:t>评价机构 evaluation institution</w:t>
      </w:r>
    </w:p>
    <w:p w:rsidR="00C33845" w:rsidRDefault="008F7AF7">
      <w:pPr>
        <w:pStyle w:val="affffe"/>
        <w:ind w:firstLine="420"/>
      </w:pPr>
      <w:r>
        <w:rPr>
          <w:rFonts w:hint="eastAsia"/>
        </w:rPr>
        <w:t>具备组织科技人才评价相关资质，有独立接受委托评价业务能力，能够组织实施科技人才评价活动法人具有独立法人资格的专业服务机构。</w:t>
      </w:r>
    </w:p>
    <w:p w:rsidR="00C33845" w:rsidRDefault="00C33845">
      <w:pPr>
        <w:pStyle w:val="affffffffffd"/>
        <w:ind w:left="420" w:hangingChars="200" w:hanging="420"/>
        <w:rPr>
          <w:rFonts w:ascii="黑体" w:eastAsia="黑体" w:hAnsi="黑体"/>
        </w:rPr>
      </w:pPr>
    </w:p>
    <w:p w:rsidR="00C33845" w:rsidRDefault="008F7AF7">
      <w:pPr>
        <w:pStyle w:val="affffe"/>
        <w:ind w:firstLine="420"/>
      </w:pPr>
      <w:r>
        <w:rPr>
          <w:rFonts w:ascii="黑体" w:eastAsia="黑体" w:hAnsi="黑体" w:hint="eastAsia"/>
        </w:rPr>
        <w:t xml:space="preserve">科技人才评价报告 </w:t>
      </w:r>
      <w:r>
        <w:rPr>
          <w:rFonts w:ascii="黑体" w:eastAsia="黑体" w:hint="eastAsia"/>
        </w:rPr>
        <w:t>evaluation report of scientific and technological talents</w:t>
      </w:r>
    </w:p>
    <w:p w:rsidR="00C33845" w:rsidRDefault="008F7AF7">
      <w:pPr>
        <w:pStyle w:val="affffe"/>
        <w:ind w:firstLine="420"/>
      </w:pPr>
      <w:r>
        <w:rPr>
          <w:rFonts w:hint="eastAsia"/>
        </w:rPr>
        <w:t>科技人才评价活动最终形成的，说明评价活动基本情况、反应评价结论和建议等内容的规范化书面报告。</w:t>
      </w:r>
    </w:p>
    <w:p w:rsidR="00C33845" w:rsidRDefault="00C33845">
      <w:pPr>
        <w:pStyle w:val="affffffffffd"/>
        <w:ind w:left="420" w:hangingChars="200" w:hanging="420"/>
        <w:rPr>
          <w:rFonts w:ascii="黑体" w:eastAsia="黑体" w:hAnsi="黑体"/>
        </w:rPr>
      </w:pPr>
    </w:p>
    <w:p w:rsidR="00C33845" w:rsidRDefault="008F7AF7">
      <w:pPr>
        <w:pStyle w:val="affffe"/>
        <w:ind w:firstLine="420"/>
        <w:rPr>
          <w:rFonts w:eastAsia="黑体"/>
        </w:rPr>
      </w:pPr>
      <w:r>
        <w:rPr>
          <w:rFonts w:ascii="黑体" w:eastAsia="黑体" w:hAnsi="黑体" w:hint="eastAsia"/>
        </w:rPr>
        <w:t>评价组织形式 evaluation organization form</w:t>
      </w:r>
    </w:p>
    <w:p w:rsidR="00C33845" w:rsidRDefault="008F7AF7">
      <w:pPr>
        <w:pStyle w:val="affffe"/>
        <w:ind w:firstLine="420"/>
      </w:pPr>
      <w:r>
        <w:rPr>
          <w:rFonts w:hint="eastAsia"/>
        </w:rPr>
        <w:t>科技人才评价可以采取会议评价、通讯评价等评价形式。</w:t>
      </w:r>
    </w:p>
    <w:p w:rsidR="00C33845" w:rsidRDefault="008F7AF7">
      <w:pPr>
        <w:pStyle w:val="affc"/>
        <w:spacing w:before="312" w:after="312"/>
      </w:pPr>
      <w:bookmarkStart w:id="51" w:name="_Toc135745569"/>
      <w:bookmarkStart w:id="52" w:name="_Toc135745581"/>
      <w:r>
        <w:rPr>
          <w:rFonts w:hint="eastAsia"/>
        </w:rPr>
        <w:t>工作流程及要求</w:t>
      </w:r>
      <w:bookmarkEnd w:id="51"/>
      <w:bookmarkEnd w:id="52"/>
    </w:p>
    <w:p w:rsidR="00C33845" w:rsidRDefault="008F7AF7">
      <w:pPr>
        <w:pStyle w:val="affd"/>
        <w:spacing w:before="156" w:after="156"/>
      </w:pPr>
      <w:bookmarkStart w:id="53" w:name="_Toc135745570"/>
      <w:bookmarkStart w:id="54" w:name="_Toc135745582"/>
      <w:r>
        <w:rPr>
          <w:rFonts w:hint="eastAsia"/>
        </w:rPr>
        <w:lastRenderedPageBreak/>
        <w:t>总则</w:t>
      </w:r>
      <w:bookmarkEnd w:id="53"/>
      <w:bookmarkEnd w:id="54"/>
    </w:p>
    <w:p w:rsidR="00C33845" w:rsidRDefault="008F7AF7">
      <w:pPr>
        <w:pStyle w:val="affe"/>
        <w:spacing w:before="156" w:after="156"/>
      </w:pPr>
      <w:bookmarkStart w:id="55" w:name="_Toc135745583"/>
      <w:r>
        <w:rPr>
          <w:rFonts w:hint="eastAsia"/>
        </w:rPr>
        <w:t>评价原则</w:t>
      </w:r>
      <w:bookmarkEnd w:id="55"/>
    </w:p>
    <w:p w:rsidR="00C33845" w:rsidRDefault="008F7AF7">
      <w:pPr>
        <w:pStyle w:val="af5"/>
        <w:numPr>
          <w:ilvl w:val="0"/>
          <w:numId w:val="0"/>
        </w:numPr>
        <w:ind w:left="851" w:hanging="426"/>
      </w:pPr>
      <w:r>
        <w:rPr>
          <w:rFonts w:hint="eastAsia"/>
        </w:rPr>
        <w:t>科技人才</w:t>
      </w:r>
      <w:r>
        <w:t>评价工作应遵循以下评价原则：</w:t>
      </w:r>
    </w:p>
    <w:p w:rsidR="00C33845" w:rsidRDefault="008F7AF7">
      <w:pPr>
        <w:pStyle w:val="af5"/>
      </w:pPr>
      <w:r>
        <w:rPr>
          <w:rFonts w:hint="eastAsia"/>
        </w:rPr>
        <w:t>合法性。评价工作及其所依据的评价指标应遵守相关的法律法规，应符合国家及</w:t>
      </w:r>
      <w:r>
        <w:t>相关部门</w:t>
      </w:r>
      <w:r>
        <w:rPr>
          <w:rFonts w:hint="eastAsia"/>
        </w:rPr>
        <w:t>发布的相关工作条例及准则；</w:t>
      </w:r>
    </w:p>
    <w:p w:rsidR="00C33845" w:rsidRDefault="008F7AF7">
      <w:pPr>
        <w:pStyle w:val="af5"/>
      </w:pPr>
      <w:r>
        <w:rPr>
          <w:rFonts w:hint="eastAsia"/>
        </w:rPr>
        <w:t>客观性。评价工作应秉持独立、客观、公正、公平的原则，不受外来因素的影响；</w:t>
      </w:r>
    </w:p>
    <w:p w:rsidR="00C33845" w:rsidRDefault="008F7AF7">
      <w:pPr>
        <w:pStyle w:val="af5"/>
      </w:pPr>
      <w:r>
        <w:rPr>
          <w:rFonts w:hint="eastAsia"/>
        </w:rPr>
        <w:t>科学性。评价工作所依据的评价指标应涵盖</w:t>
      </w:r>
      <w:r>
        <w:t>国家</w:t>
      </w:r>
      <w:r>
        <w:rPr>
          <w:rFonts w:hint="eastAsia"/>
        </w:rPr>
        <w:t>、</w:t>
      </w:r>
      <w:r>
        <w:t>社会对科技人才管理</w:t>
      </w:r>
      <w:r>
        <w:rPr>
          <w:rFonts w:hint="eastAsia"/>
        </w:rPr>
        <w:t>的因素</w:t>
      </w:r>
      <w:r>
        <w:t>，</w:t>
      </w:r>
      <w:r>
        <w:rPr>
          <w:rFonts w:hint="eastAsia"/>
        </w:rPr>
        <w:t>应</w:t>
      </w:r>
      <w:r>
        <w:t>全面</w:t>
      </w:r>
      <w:r>
        <w:rPr>
          <w:rFonts w:hint="eastAsia"/>
        </w:rPr>
        <w:t>考虑国家</w:t>
      </w:r>
      <w:r>
        <w:t>、社会、用人单位等对科技人才各方面的考量，评价指标应</w:t>
      </w:r>
      <w:r>
        <w:rPr>
          <w:rFonts w:hint="eastAsia"/>
        </w:rPr>
        <w:t>科学</w:t>
      </w:r>
      <w:r>
        <w:t>、严谨</w:t>
      </w:r>
      <w:r>
        <w:rPr>
          <w:rFonts w:hint="eastAsia"/>
        </w:rPr>
        <w:t>；</w:t>
      </w:r>
    </w:p>
    <w:p w:rsidR="00C33845" w:rsidRDefault="008F7AF7">
      <w:pPr>
        <w:pStyle w:val="af5"/>
      </w:pPr>
      <w:r>
        <w:rPr>
          <w:rFonts w:hint="eastAsia"/>
        </w:rPr>
        <w:t>合理性。评价工作所依据的评价指标体系应有机配合，结构合理，避免重复和矛盾；</w:t>
      </w:r>
    </w:p>
    <w:p w:rsidR="00C33845" w:rsidRDefault="008F7AF7">
      <w:pPr>
        <w:pStyle w:val="af5"/>
      </w:pPr>
      <w:r>
        <w:rPr>
          <w:rFonts w:hint="eastAsia"/>
        </w:rPr>
        <w:t>实用性。评价工作所依据的评价指标应具有实用性和可行性，应便于理解、采集和实施。</w:t>
      </w:r>
    </w:p>
    <w:p w:rsidR="00C33845" w:rsidRDefault="008F7AF7">
      <w:pPr>
        <w:pStyle w:val="affe"/>
        <w:spacing w:before="156" w:after="156"/>
      </w:pPr>
      <w:bookmarkStart w:id="56" w:name="_Toc135745584"/>
      <w:r>
        <w:rPr>
          <w:rFonts w:hint="eastAsia"/>
        </w:rPr>
        <w:t>评价流程</w:t>
      </w:r>
      <w:bookmarkEnd w:id="56"/>
    </w:p>
    <w:p w:rsidR="00C33845" w:rsidRDefault="008F7AF7">
      <w:pPr>
        <w:pStyle w:val="affffe"/>
        <w:ind w:firstLineChars="0" w:firstLine="420"/>
      </w:pPr>
      <w:r>
        <w:rPr>
          <w:rFonts w:hint="eastAsia"/>
        </w:rPr>
        <w:t>科技人才评价流程一般分为制定评价方案、采集和处理评价信息、评价方案实施、出具评价报告等四个阶段。</w:t>
      </w:r>
    </w:p>
    <w:p w:rsidR="00C33845" w:rsidRDefault="008F7AF7">
      <w:pPr>
        <w:pStyle w:val="affe"/>
        <w:spacing w:before="156" w:after="156"/>
      </w:pPr>
      <w:bookmarkStart w:id="57" w:name="_Toc135745585"/>
      <w:r>
        <w:rPr>
          <w:rFonts w:hint="eastAsia"/>
        </w:rPr>
        <w:t>评价实施方</w:t>
      </w:r>
      <w:bookmarkEnd w:id="57"/>
    </w:p>
    <w:p w:rsidR="00C33845" w:rsidRDefault="008F7AF7">
      <w:pPr>
        <w:pStyle w:val="affffe"/>
        <w:ind w:firstLine="420"/>
      </w:pPr>
      <w:r>
        <w:rPr>
          <w:rFonts w:hint="eastAsia"/>
        </w:rPr>
        <w:t>用人单位可自行组织评价，或委托第三方评价机构开展科技人才评价活动。委托第三方进行评价的，应签订科技人才评价合同（协议、任务书等），并明确评价工作目标、范围、内容、方法、程序、时间、成果形式、经费、保密规定等内容和要求。</w:t>
      </w:r>
    </w:p>
    <w:p w:rsidR="00C33845" w:rsidRDefault="008F7AF7">
      <w:pPr>
        <w:pStyle w:val="affd"/>
        <w:spacing w:before="156" w:after="156"/>
      </w:pPr>
      <w:bookmarkStart w:id="58" w:name="_Toc135745571"/>
      <w:bookmarkStart w:id="59" w:name="_Toc135745586"/>
      <w:r>
        <w:rPr>
          <w:rFonts w:hint="eastAsia"/>
        </w:rPr>
        <w:t>制定评价方案</w:t>
      </w:r>
      <w:bookmarkEnd w:id="58"/>
      <w:bookmarkEnd w:id="59"/>
    </w:p>
    <w:p w:rsidR="00C33845" w:rsidRDefault="008F7AF7">
      <w:pPr>
        <w:pStyle w:val="affe"/>
        <w:spacing w:before="156" w:after="156"/>
      </w:pPr>
      <w:bookmarkStart w:id="60" w:name="_Toc135745587"/>
      <w:r>
        <w:rPr>
          <w:rFonts w:hint="eastAsia"/>
        </w:rPr>
        <w:t>评价方案设计</w:t>
      </w:r>
      <w:bookmarkEnd w:id="60"/>
    </w:p>
    <w:p w:rsidR="00C33845" w:rsidRDefault="008F7AF7">
      <w:pPr>
        <w:pStyle w:val="affffe"/>
        <w:ind w:firstLine="420"/>
      </w:pPr>
      <w:r>
        <w:rPr>
          <w:rFonts w:hint="eastAsia"/>
        </w:rPr>
        <w:t>根据科技人才所从事的科技活动类型，明确评价目的、评价对象、评价方式、评价组织形式、评价依据、评价指标、评价时间安排、是否委托评价机构及评价机构要求等内容。</w:t>
      </w:r>
    </w:p>
    <w:p w:rsidR="00C33845" w:rsidRDefault="008F7AF7">
      <w:pPr>
        <w:pStyle w:val="affe"/>
        <w:spacing w:before="156" w:after="156"/>
      </w:pPr>
      <w:bookmarkStart w:id="61" w:name="_Toc135745588"/>
      <w:r>
        <w:rPr>
          <w:rFonts w:hint="eastAsia"/>
        </w:rPr>
        <w:t>评价目标</w:t>
      </w:r>
      <w:bookmarkEnd w:id="61"/>
    </w:p>
    <w:p w:rsidR="00C33845" w:rsidRDefault="008F7AF7">
      <w:pPr>
        <w:pStyle w:val="affffe"/>
        <w:ind w:firstLine="420"/>
      </w:pPr>
      <w:r>
        <w:rPr>
          <w:rFonts w:hint="eastAsia"/>
        </w:rPr>
        <w:t>根据用人单位内部考核、工作考核、人才职称评定等工作要求，确定科技人才评价的具体目标，从而更好激发科技人员创新活力，推动技术创新和价值创造。评价目地包括但不限于：</w:t>
      </w:r>
    </w:p>
    <w:p w:rsidR="00C33845" w:rsidRDefault="008F7AF7">
      <w:pPr>
        <w:pStyle w:val="af5"/>
        <w:numPr>
          <w:ilvl w:val="0"/>
          <w:numId w:val="32"/>
        </w:numPr>
      </w:pPr>
      <w:r>
        <w:rPr>
          <w:rFonts w:hint="eastAsia"/>
        </w:rPr>
        <w:t>内部考核：作为年度或者聘期工作考核的依据；</w:t>
      </w:r>
    </w:p>
    <w:p w:rsidR="00C33845" w:rsidRDefault="008F7AF7">
      <w:pPr>
        <w:pStyle w:val="af5"/>
      </w:pPr>
      <w:r>
        <w:rPr>
          <w:rFonts w:hint="eastAsia"/>
        </w:rPr>
        <w:t>职称评审：作为职称评定的参考依据；</w:t>
      </w:r>
    </w:p>
    <w:p w:rsidR="00C33845" w:rsidRDefault="008F7AF7">
      <w:pPr>
        <w:pStyle w:val="af5"/>
      </w:pPr>
      <w:r>
        <w:rPr>
          <w:rFonts w:hint="eastAsia"/>
        </w:rPr>
        <w:t>评优评先：作为单位评优评先的依据；</w:t>
      </w:r>
    </w:p>
    <w:p w:rsidR="00C33845" w:rsidRDefault="008F7AF7">
      <w:pPr>
        <w:pStyle w:val="af5"/>
      </w:pPr>
      <w:r>
        <w:rPr>
          <w:rFonts w:hint="eastAsia"/>
        </w:rPr>
        <w:t>人才计划及奖励推荐：作为各级人才计划、人才奖励的参考依据；</w:t>
      </w:r>
    </w:p>
    <w:p w:rsidR="00C33845" w:rsidRDefault="008F7AF7">
      <w:pPr>
        <w:pStyle w:val="af5"/>
      </w:pPr>
      <w:r>
        <w:rPr>
          <w:rFonts w:hint="eastAsia"/>
        </w:rPr>
        <w:t>项目管理：作为项目事前、事中和事后评价的参考依据；</w:t>
      </w:r>
    </w:p>
    <w:p w:rsidR="00C33845" w:rsidRDefault="008F7AF7">
      <w:pPr>
        <w:pStyle w:val="af5"/>
      </w:pPr>
      <w:r>
        <w:rPr>
          <w:rFonts w:hint="eastAsia"/>
        </w:rPr>
        <w:t>人才引进：作为单位引进国内外人才的评定依据。</w:t>
      </w:r>
    </w:p>
    <w:p w:rsidR="00C33845" w:rsidRDefault="008F7AF7">
      <w:pPr>
        <w:pStyle w:val="affe"/>
        <w:spacing w:before="156" w:after="156"/>
      </w:pPr>
      <w:bookmarkStart w:id="62" w:name="_Toc135745589"/>
      <w:r>
        <w:rPr>
          <w:rFonts w:hint="eastAsia"/>
        </w:rPr>
        <w:t>评价对象</w:t>
      </w:r>
      <w:bookmarkEnd w:id="62"/>
    </w:p>
    <w:p w:rsidR="00C33845" w:rsidRDefault="008F7AF7">
      <w:pPr>
        <w:pStyle w:val="affffe"/>
        <w:ind w:firstLineChars="100" w:firstLine="210"/>
      </w:pPr>
      <w:r>
        <w:rPr>
          <w:rFonts w:hint="eastAsia"/>
        </w:rPr>
        <w:t xml:space="preserve">  科技人才</w:t>
      </w:r>
      <w:r>
        <w:t>类型分</w:t>
      </w:r>
      <w:r>
        <w:rPr>
          <w:rFonts w:hint="eastAsia"/>
        </w:rPr>
        <w:t>为</w:t>
      </w:r>
      <w:r>
        <w:t>承担国家重大攻关任务的人才、基础研究类人才、应用研究和技术开发类人才、社会公益研究类人才。</w:t>
      </w:r>
    </w:p>
    <w:p w:rsidR="00C33845" w:rsidRDefault="008F7AF7">
      <w:pPr>
        <w:pStyle w:val="af5"/>
        <w:numPr>
          <w:ilvl w:val="0"/>
          <w:numId w:val="33"/>
        </w:numPr>
      </w:pPr>
      <w:r>
        <w:rPr>
          <w:rFonts w:hint="eastAsia"/>
        </w:rPr>
        <w:t>承担国家重大攻关任务的人才：主要是从事承担“卡脖子”重大攻关任务、重大科技基础设施建设任务的人才；</w:t>
      </w:r>
    </w:p>
    <w:p w:rsidR="00C33845" w:rsidRDefault="008F7AF7">
      <w:pPr>
        <w:pStyle w:val="af5"/>
      </w:pPr>
      <w:r>
        <w:rPr>
          <w:rFonts w:hint="eastAsia"/>
        </w:rPr>
        <w:lastRenderedPageBreak/>
        <w:t>基础研究类人才：主要是以认识自然现象，获取可观察事实规律、理论等新知识为目标，开展具有前沿性、原始性研究活动的科技人才；</w:t>
      </w:r>
    </w:p>
    <w:p w:rsidR="00C33845" w:rsidRDefault="008F7AF7">
      <w:pPr>
        <w:pStyle w:val="af5"/>
      </w:pPr>
      <w:r>
        <w:rPr>
          <w:rFonts w:hint="eastAsia"/>
        </w:rPr>
        <w:t>应用研究和技术开发类人才：主要是从事以解决某一领域实际问题为目标，获取具有潜在应用价值的新知识的活动，以及将新知识应用于产品和工艺的技术开发研究活动的科技人才；</w:t>
      </w:r>
    </w:p>
    <w:p w:rsidR="00C33845" w:rsidRDefault="008F7AF7">
      <w:pPr>
        <w:pStyle w:val="af5"/>
      </w:pPr>
      <w:r>
        <w:rPr>
          <w:rFonts w:hint="eastAsia"/>
        </w:rPr>
        <w:t>社会公益研究类人才：主要是从事于社会公益科技研究领域，具有较高的特定能力，能进行创造性劳动并对社会进步和经济发展作出较大贡献的人才，如服务公共管理、应对突发事件、保障民生和社会安全等共性关键技术开发、服务的人才，以及长期在艰苦边远地区、高危岗位、基层一线和从事科研基础性工作科研人员。</w:t>
      </w:r>
    </w:p>
    <w:p w:rsidR="00C33845" w:rsidRDefault="008F7AF7">
      <w:pPr>
        <w:pStyle w:val="affe"/>
        <w:spacing w:before="156" w:after="156"/>
      </w:pPr>
      <w:bookmarkStart w:id="63" w:name="_Toc135745590"/>
      <w:r>
        <w:rPr>
          <w:rFonts w:hint="eastAsia"/>
        </w:rPr>
        <w:t>评价方式</w:t>
      </w:r>
      <w:bookmarkEnd w:id="63"/>
    </w:p>
    <w:p w:rsidR="00C33845" w:rsidRDefault="008F7AF7">
      <w:pPr>
        <w:pStyle w:val="affffe"/>
        <w:ind w:firstLineChars="0" w:firstLine="420"/>
      </w:pPr>
      <w:r>
        <w:rPr>
          <w:rFonts w:hint="eastAsia"/>
        </w:rPr>
        <w:t>评价方式包括：同行评价、用户评价、专家评价、第三方评价、代表作评价、团队评价、大数据评价等方式。以上评价方法可单独使用，亦可多种方法组合使用。</w:t>
      </w:r>
    </w:p>
    <w:p w:rsidR="00C33845" w:rsidRDefault="008F7AF7">
      <w:pPr>
        <w:pStyle w:val="affe"/>
        <w:spacing w:before="156" w:after="156"/>
      </w:pPr>
      <w:bookmarkStart w:id="64" w:name="_Toc135745591"/>
      <w:r>
        <w:rPr>
          <w:rFonts w:hint="eastAsia"/>
        </w:rPr>
        <w:t>评价组织形式</w:t>
      </w:r>
      <w:bookmarkEnd w:id="64"/>
    </w:p>
    <w:p w:rsidR="00C33845" w:rsidRDefault="008F7AF7">
      <w:pPr>
        <w:pStyle w:val="affffe"/>
        <w:ind w:firstLineChars="100" w:firstLine="210"/>
      </w:pPr>
      <w:r>
        <w:rPr>
          <w:rFonts w:hint="eastAsia"/>
        </w:rPr>
        <w:t xml:space="preserve">  评价组织形式包括通讯评价、会议评价等形式。</w:t>
      </w:r>
      <w:r w:rsidR="00384E45">
        <w:rPr>
          <w:rFonts w:hint="eastAsia"/>
        </w:rPr>
        <w:t>宜</w:t>
      </w:r>
      <w:r>
        <w:rPr>
          <w:rFonts w:hint="eastAsia"/>
        </w:rPr>
        <w:t>选择其中一种评价形式，</w:t>
      </w:r>
      <w:r w:rsidR="00384E45">
        <w:rPr>
          <w:rFonts w:hint="eastAsia"/>
        </w:rPr>
        <w:t>或</w:t>
      </w:r>
      <w:r>
        <w:rPr>
          <w:rFonts w:hint="eastAsia"/>
        </w:rPr>
        <w:t>两种评价形式相结合。</w:t>
      </w:r>
    </w:p>
    <w:p w:rsidR="00C33845" w:rsidRDefault="008F7AF7">
      <w:pPr>
        <w:pStyle w:val="af5"/>
        <w:numPr>
          <w:ilvl w:val="0"/>
          <w:numId w:val="34"/>
        </w:numPr>
      </w:pPr>
      <w:r>
        <w:rPr>
          <w:rFonts w:hint="eastAsia"/>
        </w:rPr>
        <w:t>通讯评价：用现代通讯工具及网络管理信息系统,以发函邀请专家的方式,将评审说明、评审要求等相关评审资料发送给评审专家,专家接受邀请后,自行行安排时间利地点,利用项目管理信息系统进行远程评审,在规定的时间内按要求完成评审任务的过程；</w:t>
      </w:r>
    </w:p>
    <w:p w:rsidR="00C33845" w:rsidRDefault="008F7AF7">
      <w:pPr>
        <w:pStyle w:val="af6"/>
      </w:pPr>
      <w:r>
        <w:rPr>
          <w:rFonts w:hint="eastAsia"/>
        </w:rPr>
        <w:t>评价专家独立开展查阅评价材料、开展定性或/和定量评价、提出评价意见等工作，单独出具带有其签字的书面“专家个人评价意见”；</w:t>
      </w:r>
    </w:p>
    <w:p w:rsidR="00C33845" w:rsidRDefault="008F7AF7">
      <w:pPr>
        <w:pStyle w:val="af6"/>
      </w:pPr>
      <w:r>
        <w:rPr>
          <w:rFonts w:hint="eastAsia"/>
        </w:rPr>
        <w:t>评价服务工作人员可协助开展信息收集、汇总“专家个人评价意见”等工作。</w:t>
      </w:r>
    </w:p>
    <w:p w:rsidR="00C33845" w:rsidRDefault="008F7AF7">
      <w:pPr>
        <w:pStyle w:val="af5"/>
      </w:pPr>
      <w:r>
        <w:rPr>
          <w:rFonts w:hint="eastAsia"/>
        </w:rPr>
        <w:t>会议评价：是指以会议形式组织的人才评价，专家组在固定的时间和地点，集中查看评审资料，进行质询答疑，并出具评价结论</w:t>
      </w:r>
      <w:r w:rsidR="00384E45">
        <w:rPr>
          <w:rFonts w:hint="eastAsia"/>
        </w:rPr>
        <w:t>；</w:t>
      </w:r>
    </w:p>
    <w:p w:rsidR="00C33845" w:rsidRDefault="008F7AF7">
      <w:pPr>
        <w:pStyle w:val="af6"/>
      </w:pPr>
      <w:r>
        <w:rPr>
          <w:rFonts w:hint="eastAsia"/>
        </w:rPr>
        <w:t>评价专家组自行选举产生组长1名，组长宜由具有副高及以上职称的专家担任；</w:t>
      </w:r>
    </w:p>
    <w:p w:rsidR="00C33845" w:rsidRDefault="008F7AF7">
      <w:pPr>
        <w:pStyle w:val="af6"/>
      </w:pPr>
      <w:r>
        <w:rPr>
          <w:rFonts w:hint="eastAsia"/>
        </w:rPr>
        <w:t>评价专家组组长负责主持评价会议，提出会议评价的要求，协调所有专家共同形成“专家组综合评价结论”等工作；</w:t>
      </w:r>
    </w:p>
    <w:p w:rsidR="00C33845" w:rsidRDefault="008F7AF7">
      <w:pPr>
        <w:pStyle w:val="af6"/>
      </w:pPr>
      <w:r>
        <w:rPr>
          <w:rFonts w:hint="eastAsia"/>
        </w:rPr>
        <w:t>评价专家组应共同开展材料评价、听取汇报、质询答疑、评价结论讨论等工作；</w:t>
      </w:r>
    </w:p>
    <w:p w:rsidR="00C33845" w:rsidRDefault="008F7AF7">
      <w:pPr>
        <w:pStyle w:val="af6"/>
      </w:pPr>
      <w:r>
        <w:rPr>
          <w:rFonts w:hint="eastAsia"/>
        </w:rPr>
        <w:t>评价服务工作人员应负责会议记录、汇总评价意见、起草评价结论等工作。</w:t>
      </w:r>
    </w:p>
    <w:p w:rsidR="00C33845" w:rsidRDefault="008F7AF7">
      <w:pPr>
        <w:pStyle w:val="affe"/>
        <w:spacing w:before="156" w:after="156"/>
      </w:pPr>
      <w:bookmarkStart w:id="65" w:name="_Toc135745592"/>
      <w:r>
        <w:rPr>
          <w:rFonts w:hint="eastAsia"/>
        </w:rPr>
        <w:t>评价依据</w:t>
      </w:r>
      <w:bookmarkEnd w:id="65"/>
    </w:p>
    <w:p w:rsidR="00C33845" w:rsidRDefault="008F7AF7">
      <w:pPr>
        <w:pStyle w:val="affffe"/>
        <w:ind w:firstLineChars="0" w:firstLine="420"/>
      </w:pPr>
      <w:r>
        <w:rPr>
          <w:rFonts w:hint="eastAsia"/>
        </w:rPr>
        <w:t>评价依据根据评价目的决定，包括用人单位科技人才管理办法、职称评定要求、评优评先具体规定、项目管理办法、人才奖励具体要求等文件。</w:t>
      </w:r>
    </w:p>
    <w:p w:rsidR="00C33845" w:rsidRDefault="008F7AF7">
      <w:pPr>
        <w:pStyle w:val="affe"/>
        <w:spacing w:before="156" w:after="156"/>
      </w:pPr>
      <w:bookmarkStart w:id="66" w:name="_Toc135745593"/>
      <w:r>
        <w:rPr>
          <w:rFonts w:hint="eastAsia"/>
        </w:rPr>
        <w:t>评价指标</w:t>
      </w:r>
      <w:bookmarkEnd w:id="66"/>
    </w:p>
    <w:p w:rsidR="00C33845" w:rsidRDefault="008F7AF7">
      <w:pPr>
        <w:pStyle w:val="affffe"/>
        <w:ind w:firstLine="420"/>
      </w:pPr>
      <w:r>
        <w:rPr>
          <w:rFonts w:hint="eastAsia"/>
        </w:rPr>
        <w:t>评价</w:t>
      </w:r>
      <w:r>
        <w:t>指标</w:t>
      </w:r>
      <w:r>
        <w:rPr>
          <w:rFonts w:hint="eastAsia"/>
        </w:rPr>
        <w:t>根据</w:t>
      </w:r>
      <w:r>
        <w:t>科技人才类型的不同，</w:t>
      </w:r>
      <w:r>
        <w:rPr>
          <w:rFonts w:hint="eastAsia"/>
        </w:rPr>
        <w:t>侧重点分为以下内容</w:t>
      </w:r>
      <w:r>
        <w:t>，具体评价指标参照</w:t>
      </w:r>
      <w:r>
        <w:rPr>
          <w:rFonts w:hint="eastAsia"/>
        </w:rPr>
        <w:t>《</w:t>
      </w:r>
      <w:r>
        <w:t xml:space="preserve">科技人才评价 </w:t>
      </w:r>
      <w:r>
        <w:rPr>
          <w:rFonts w:hint="eastAsia"/>
        </w:rPr>
        <w:t>第</w:t>
      </w:r>
      <w:r>
        <w:t>部分：分类评价</w:t>
      </w:r>
      <w:r>
        <w:rPr>
          <w:rFonts w:hint="eastAsia"/>
        </w:rPr>
        <w:t>》。</w:t>
      </w:r>
    </w:p>
    <w:p w:rsidR="00C33845" w:rsidRDefault="008F7AF7">
      <w:pPr>
        <w:pStyle w:val="af5"/>
        <w:numPr>
          <w:ilvl w:val="0"/>
          <w:numId w:val="35"/>
        </w:numPr>
      </w:pPr>
      <w:r>
        <w:rPr>
          <w:rFonts w:hint="eastAsia"/>
        </w:rPr>
        <w:t>按照承担国家重大攻关任务及基础研究、应用研究和技术开发、社会公益研究等科技活动分类制定评价指标</w:t>
      </w:r>
      <w:r w:rsidR="00384E45">
        <w:rPr>
          <w:rFonts w:hint="eastAsia"/>
        </w:rPr>
        <w:t>；</w:t>
      </w:r>
    </w:p>
    <w:p w:rsidR="00C33845" w:rsidRDefault="008F7AF7">
      <w:pPr>
        <w:pStyle w:val="af5"/>
      </w:pPr>
      <w:r>
        <w:rPr>
          <w:rFonts w:hint="eastAsia"/>
        </w:rPr>
        <w:t>承担国家重大攻关任务的人才：建立体现支撑国家安全、突破关键核心技术、解决经济社会发展重大问题的实际贡献和创新价值的评价指标。</w:t>
      </w:r>
    </w:p>
    <w:p w:rsidR="00C33845" w:rsidRDefault="008F7AF7">
      <w:pPr>
        <w:pStyle w:val="af5"/>
      </w:pPr>
      <w:r>
        <w:rPr>
          <w:rFonts w:hint="eastAsia"/>
        </w:rPr>
        <w:t>基础研究类人才：建立体现重大原创性贡献、支撑国家战略以及学科特点、学术影响力和研究能力的人才评价指标</w:t>
      </w:r>
      <w:r w:rsidR="00384E45">
        <w:rPr>
          <w:rFonts w:hint="eastAsia"/>
        </w:rPr>
        <w:t>；</w:t>
      </w:r>
    </w:p>
    <w:p w:rsidR="00C33845" w:rsidRDefault="008F7AF7">
      <w:pPr>
        <w:pStyle w:val="af5"/>
      </w:pPr>
      <w:r>
        <w:rPr>
          <w:rFonts w:hint="eastAsia"/>
        </w:rPr>
        <w:lastRenderedPageBreak/>
        <w:t>应用研究和技术开发类人才：建立体现产学研和团队合作、技术创新与集成能力、成果的市场价值和应用实效、对经济社会发展贡献的评价指标</w:t>
      </w:r>
      <w:r w:rsidR="00384E45">
        <w:rPr>
          <w:rFonts w:hint="eastAsia"/>
        </w:rPr>
        <w:t>；</w:t>
      </w:r>
    </w:p>
    <w:p w:rsidR="00C33845" w:rsidRDefault="008F7AF7">
      <w:pPr>
        <w:pStyle w:val="af5"/>
      </w:pPr>
      <w:r>
        <w:rPr>
          <w:rFonts w:hint="eastAsia"/>
        </w:rPr>
        <w:t>社会公益研究类人才：建立体现成果应用效益、科技服务满意度和社会效益的评价指标，不设置硬性经济效益的评价指标。</w:t>
      </w:r>
    </w:p>
    <w:p w:rsidR="00C33845" w:rsidRDefault="008F7AF7">
      <w:pPr>
        <w:pStyle w:val="affe"/>
        <w:spacing w:before="156" w:after="156"/>
      </w:pPr>
      <w:bookmarkStart w:id="67" w:name="_Toc135745594"/>
      <w:r>
        <w:rPr>
          <w:rFonts w:hint="eastAsia"/>
        </w:rPr>
        <w:t>评价时间安排</w:t>
      </w:r>
      <w:bookmarkEnd w:id="67"/>
    </w:p>
    <w:p w:rsidR="00C33845" w:rsidRDefault="008F7AF7">
      <w:pPr>
        <w:pStyle w:val="affffe"/>
        <w:ind w:firstLineChars="0" w:firstLine="0"/>
      </w:pPr>
      <w:r>
        <w:rPr>
          <w:rFonts w:hint="eastAsia"/>
        </w:rPr>
        <w:t xml:space="preserve">   明确采集和处理评价信息、评价方案实施、出具评价报告等各个阶段的具体时间安排。</w:t>
      </w:r>
    </w:p>
    <w:p w:rsidR="00C33845" w:rsidRDefault="00C33845">
      <w:pPr>
        <w:pStyle w:val="affffe"/>
        <w:ind w:firstLineChars="0" w:firstLine="0"/>
        <w:rPr>
          <w:rFonts w:ascii="黑体" w:eastAsia="黑体"/>
        </w:rPr>
      </w:pPr>
    </w:p>
    <w:p w:rsidR="00C33845" w:rsidRDefault="008F7AF7">
      <w:pPr>
        <w:pStyle w:val="affd"/>
        <w:spacing w:before="156" w:after="156"/>
      </w:pPr>
      <w:bookmarkStart w:id="68" w:name="_Toc135745572"/>
      <w:bookmarkStart w:id="69" w:name="_Toc135745595"/>
      <w:r>
        <w:rPr>
          <w:rFonts w:hint="eastAsia"/>
        </w:rPr>
        <w:t>采集和处理评价信息</w:t>
      </w:r>
      <w:bookmarkEnd w:id="68"/>
      <w:bookmarkEnd w:id="69"/>
    </w:p>
    <w:p w:rsidR="00C33845" w:rsidRDefault="008F7AF7">
      <w:pPr>
        <w:pStyle w:val="affe"/>
        <w:spacing w:before="156" w:after="156"/>
      </w:pPr>
      <w:bookmarkStart w:id="70" w:name="_Toc135745596"/>
      <w:r>
        <w:rPr>
          <w:rFonts w:hint="eastAsia"/>
        </w:rPr>
        <w:t>资料</w:t>
      </w:r>
      <w:bookmarkEnd w:id="70"/>
      <w:r>
        <w:rPr>
          <w:rFonts w:hint="eastAsia"/>
        </w:rPr>
        <w:t>收集</w:t>
      </w:r>
    </w:p>
    <w:p w:rsidR="00C33845" w:rsidRDefault="008F7AF7">
      <w:pPr>
        <w:pStyle w:val="affffe"/>
        <w:ind w:firstLine="420"/>
      </w:pPr>
      <w:r>
        <w:rPr>
          <w:rFonts w:hint="eastAsia"/>
        </w:rPr>
        <w:t>科技人才资料包含申报书、附件证明材料和科技人才诚信承诺书。</w:t>
      </w:r>
    </w:p>
    <w:p w:rsidR="00C33845" w:rsidRDefault="008F7AF7">
      <w:pPr>
        <w:pStyle w:val="af5"/>
        <w:numPr>
          <w:ilvl w:val="0"/>
          <w:numId w:val="36"/>
        </w:numPr>
      </w:pPr>
      <w:r>
        <w:rPr>
          <w:rFonts w:hint="eastAsia"/>
        </w:rPr>
        <w:t>申报书应包括但不限于以下内容：</w:t>
      </w:r>
    </w:p>
    <w:p w:rsidR="00C33845" w:rsidRDefault="008F7AF7">
      <w:pPr>
        <w:pStyle w:val="af6"/>
      </w:pPr>
      <w:r>
        <w:rPr>
          <w:rFonts w:hint="eastAsia"/>
        </w:rPr>
        <w:t>科技人才基本信息，包含姓名、出生年月、学历、职务、专业、毕业院校等内容；</w:t>
      </w:r>
    </w:p>
    <w:p w:rsidR="00C33845" w:rsidRDefault="008F7AF7">
      <w:pPr>
        <w:pStyle w:val="af6"/>
      </w:pPr>
      <w:r>
        <w:rPr>
          <w:rFonts w:hint="eastAsia"/>
        </w:rPr>
        <w:t>主要经历，包含求学经历、职业经历等内容；</w:t>
      </w:r>
    </w:p>
    <w:p w:rsidR="00C33845" w:rsidRDefault="008F7AF7">
      <w:pPr>
        <w:pStyle w:val="af6"/>
      </w:pPr>
      <w:r>
        <w:rPr>
          <w:rFonts w:hint="eastAsia"/>
        </w:rPr>
        <w:t>主要成果，包含项目、奖励、成果、专利、论文等内容；</w:t>
      </w:r>
    </w:p>
    <w:p w:rsidR="00C33845" w:rsidRDefault="008F7AF7">
      <w:pPr>
        <w:pStyle w:val="af5"/>
      </w:pPr>
      <w:r>
        <w:rPr>
          <w:rFonts w:hint="eastAsia"/>
        </w:rPr>
        <w:t>附件证明材料应包括但不限于以下内容：</w:t>
      </w:r>
    </w:p>
    <w:p w:rsidR="00C33845" w:rsidRDefault="008F7AF7">
      <w:pPr>
        <w:pStyle w:val="af6"/>
      </w:pPr>
      <w:r>
        <w:rPr>
          <w:rFonts w:hint="eastAsia"/>
        </w:rPr>
        <w:t>科技人才基本信息证明材料，包含身份证（护照）、学历学位证书、职业证书等内容；</w:t>
      </w:r>
    </w:p>
    <w:p w:rsidR="00C33845" w:rsidRDefault="008F7AF7">
      <w:pPr>
        <w:pStyle w:val="af6"/>
      </w:pPr>
      <w:r>
        <w:rPr>
          <w:rFonts w:hint="eastAsia"/>
        </w:rPr>
        <w:t>科技人才主要成果证明材料，包含项目、奖励、专利、论文、检测报告、成果应用证明等证明材料等。</w:t>
      </w:r>
    </w:p>
    <w:p w:rsidR="00C33845" w:rsidRDefault="008F7AF7">
      <w:pPr>
        <w:pStyle w:val="af5"/>
      </w:pPr>
      <w:r>
        <w:rPr>
          <w:rFonts w:hint="eastAsia"/>
        </w:rPr>
        <w:t>科技人才诚信承诺书是指科技人才对基本信息和附件材料的真实性作出的承诺，对申报书及附件材料中所有内容、事项、数据的真实性负责。</w:t>
      </w:r>
    </w:p>
    <w:p w:rsidR="00C33845" w:rsidRDefault="008F7AF7">
      <w:pPr>
        <w:pStyle w:val="affe"/>
        <w:spacing w:before="156" w:after="156"/>
      </w:pPr>
      <w:bookmarkStart w:id="71" w:name="_Toc135745597"/>
      <w:r>
        <w:rPr>
          <w:rFonts w:hint="eastAsia"/>
        </w:rPr>
        <w:t>收集评价信息</w:t>
      </w:r>
      <w:bookmarkEnd w:id="71"/>
    </w:p>
    <w:p w:rsidR="00C33845" w:rsidRDefault="008F7AF7">
      <w:pPr>
        <w:pStyle w:val="affffe"/>
        <w:ind w:firstLine="420"/>
      </w:pPr>
      <w:r>
        <w:rPr>
          <w:rFonts w:hint="eastAsia"/>
        </w:rPr>
        <w:t>评价机构根据评价要求收集评价所需信息，收集的信息包括但不限于国内外类似技术发展现状、应用推广情况、市场情况、政策法规、知识产权保护、团队信息等内容。信息来源包括但不限于外部公开信息、相关方提供信息和咨询专家提供信息。</w:t>
      </w:r>
    </w:p>
    <w:p w:rsidR="00C33845" w:rsidRDefault="008F7AF7">
      <w:pPr>
        <w:pStyle w:val="affd"/>
        <w:spacing w:before="156" w:after="156"/>
      </w:pPr>
      <w:bookmarkStart w:id="72" w:name="_Toc135745573"/>
      <w:bookmarkStart w:id="73" w:name="_Toc135745598"/>
      <w:r>
        <w:rPr>
          <w:rFonts w:hint="eastAsia"/>
        </w:rPr>
        <w:t>评价方案实施</w:t>
      </w:r>
      <w:bookmarkEnd w:id="72"/>
      <w:bookmarkEnd w:id="73"/>
    </w:p>
    <w:p w:rsidR="00C33845" w:rsidRDefault="008F7AF7">
      <w:pPr>
        <w:pStyle w:val="affe"/>
        <w:spacing w:before="156" w:after="156"/>
      </w:pPr>
      <w:bookmarkStart w:id="74" w:name="_Toc135745599"/>
      <w:r>
        <w:rPr>
          <w:rFonts w:hint="eastAsia"/>
        </w:rPr>
        <w:t>组建评价工作组</w:t>
      </w:r>
      <w:bookmarkEnd w:id="74"/>
    </w:p>
    <w:p w:rsidR="00C33845" w:rsidRDefault="008F7AF7">
      <w:pPr>
        <w:pStyle w:val="affffe"/>
        <w:ind w:firstLineChars="0" w:firstLine="0"/>
      </w:pPr>
      <w:r>
        <w:rPr>
          <w:rFonts w:hint="eastAsia"/>
        </w:rPr>
        <w:t xml:space="preserve">  评价工作组一般由评价工作负责人、评价组织人员、评价服务工作人员、评价监督人员组成。应恪守职业道德，独立、客观、公正开展评价工作，遵守保密、回避等工作规定。</w:t>
      </w:r>
    </w:p>
    <w:p w:rsidR="00C33845" w:rsidRDefault="008F7AF7">
      <w:pPr>
        <w:pStyle w:val="af5"/>
        <w:numPr>
          <w:ilvl w:val="0"/>
          <w:numId w:val="37"/>
        </w:numPr>
      </w:pPr>
      <w:r>
        <w:rPr>
          <w:rFonts w:hint="eastAsia"/>
        </w:rPr>
        <w:t>评价工作负责人，一般由用人单位分管领导担任，负责牵头抓总，整体推进协调评价工作</w:t>
      </w:r>
      <w:r w:rsidR="00384E45">
        <w:rPr>
          <w:rFonts w:hint="eastAsia"/>
        </w:rPr>
        <w:t>；</w:t>
      </w:r>
    </w:p>
    <w:p w:rsidR="00C33845" w:rsidRDefault="008F7AF7">
      <w:pPr>
        <w:pStyle w:val="af5"/>
      </w:pPr>
      <w:r>
        <w:rPr>
          <w:rFonts w:hint="eastAsia"/>
        </w:rPr>
        <w:t>评价组织人员，一般由用人单位人事处或者人力资源部工作人员担任，负责评价工作具体实施，包含组织形式审查和评价工作等事项。评价组织人员应当遵守国家法律法规和评估行业规范，加强能力和条件建设，健全内部管理制度，规范评估业务流程，加强高素质人才队伍建设</w:t>
      </w:r>
      <w:r w:rsidR="00384E45">
        <w:rPr>
          <w:rFonts w:hint="eastAsia"/>
        </w:rPr>
        <w:t>；</w:t>
      </w:r>
    </w:p>
    <w:p w:rsidR="00C33845" w:rsidRDefault="008F7AF7">
      <w:pPr>
        <w:pStyle w:val="af5"/>
      </w:pPr>
      <w:r>
        <w:rPr>
          <w:rFonts w:hint="eastAsia"/>
        </w:rPr>
        <w:t>评价服务工作人员，为用人单位具体工作人员或者第三方机构人员，负责评价工作具体执行，包含评价资料的形式审查、数据统计、评价工作的会务服务、评价资料整理归档等具体事项。评价服务人员应恪守职业道德，独立、客观、公正开展评价工作，遵守保密、回避等工作规定</w:t>
      </w:r>
      <w:r w:rsidR="00384E45">
        <w:rPr>
          <w:rFonts w:hint="eastAsia"/>
        </w:rPr>
        <w:t>；</w:t>
      </w:r>
    </w:p>
    <w:p w:rsidR="00C33845" w:rsidRDefault="008F7AF7">
      <w:pPr>
        <w:pStyle w:val="af5"/>
      </w:pPr>
      <w:r>
        <w:rPr>
          <w:rFonts w:hint="eastAsia"/>
        </w:rPr>
        <w:t>评价监督人员，由用人单位纪检监督或者诚信监督人员组成，负责评价工作的纪律监督和诚信监督。</w:t>
      </w:r>
    </w:p>
    <w:p w:rsidR="00C33845" w:rsidRDefault="008F7AF7">
      <w:pPr>
        <w:pStyle w:val="affe"/>
        <w:spacing w:before="156" w:after="156"/>
      </w:pPr>
      <w:bookmarkStart w:id="75" w:name="_Toc135745600"/>
      <w:r>
        <w:rPr>
          <w:rFonts w:hint="eastAsia"/>
        </w:rPr>
        <w:lastRenderedPageBreak/>
        <w:t>资格审查</w:t>
      </w:r>
      <w:bookmarkEnd w:id="75"/>
    </w:p>
    <w:p w:rsidR="00C33845" w:rsidRDefault="008F7AF7">
      <w:pPr>
        <w:pStyle w:val="affffe"/>
        <w:ind w:firstLineChars="0" w:firstLine="420"/>
      </w:pPr>
      <w:r>
        <w:rPr>
          <w:rFonts w:hint="eastAsia"/>
        </w:rPr>
        <w:t>对照申报要求，对科技人才的申报材料和附件进行真实性、规范性、完整性和有效性审查，审查有问题的，应及时反馈科技人员并要求其在一定时间内进行补充。</w:t>
      </w:r>
    </w:p>
    <w:p w:rsidR="00C33845" w:rsidRDefault="008F7AF7">
      <w:pPr>
        <w:pStyle w:val="affe"/>
        <w:spacing w:before="156" w:after="156"/>
      </w:pPr>
      <w:bookmarkStart w:id="76" w:name="_Toc135745601"/>
      <w:r>
        <w:rPr>
          <w:rFonts w:hint="eastAsia"/>
        </w:rPr>
        <w:t>评价分组</w:t>
      </w:r>
      <w:bookmarkEnd w:id="76"/>
    </w:p>
    <w:p w:rsidR="00C33845" w:rsidRDefault="008F7AF7">
      <w:pPr>
        <w:pStyle w:val="affffe"/>
        <w:ind w:firstLineChars="0" w:firstLine="0"/>
      </w:pPr>
      <w:r>
        <w:rPr>
          <w:rFonts w:hint="eastAsia"/>
        </w:rPr>
        <w:t xml:space="preserve">   按照一定的分组依据，对科技人才进行分组评价，分组依据包含但不限于以下内容；</w:t>
      </w:r>
    </w:p>
    <w:p w:rsidR="00C33845" w:rsidRDefault="008F7AF7">
      <w:pPr>
        <w:pStyle w:val="af5"/>
        <w:numPr>
          <w:ilvl w:val="0"/>
          <w:numId w:val="38"/>
        </w:numPr>
      </w:pPr>
      <w:r>
        <w:rPr>
          <w:rFonts w:hint="eastAsia"/>
        </w:rPr>
        <w:t>科技人才所从事科研活动的类型；</w:t>
      </w:r>
    </w:p>
    <w:p w:rsidR="00C33845" w:rsidRDefault="008F7AF7">
      <w:pPr>
        <w:pStyle w:val="af5"/>
      </w:pPr>
      <w:r>
        <w:rPr>
          <w:rFonts w:hint="eastAsia"/>
        </w:rPr>
        <w:t>科技人才所从事的专业领域；</w:t>
      </w:r>
    </w:p>
    <w:p w:rsidR="00C33845" w:rsidRDefault="008F7AF7">
      <w:pPr>
        <w:pStyle w:val="af5"/>
      </w:pPr>
      <w:r>
        <w:rPr>
          <w:rFonts w:hint="eastAsia"/>
        </w:rPr>
        <w:t>科技人才所申报的项目/人才计划/岗位的类别；</w:t>
      </w:r>
    </w:p>
    <w:p w:rsidR="00C33845" w:rsidRDefault="008F7AF7">
      <w:pPr>
        <w:pStyle w:val="af5"/>
      </w:pPr>
      <w:r>
        <w:rPr>
          <w:rFonts w:hint="eastAsia"/>
        </w:rPr>
        <w:t>科技人才工作地区分布。</w:t>
      </w:r>
    </w:p>
    <w:p w:rsidR="00C33845" w:rsidRDefault="008F7AF7">
      <w:pPr>
        <w:pStyle w:val="affe"/>
        <w:spacing w:before="156" w:after="156"/>
      </w:pPr>
      <w:bookmarkStart w:id="77" w:name="_Toc135745602"/>
      <w:r>
        <w:rPr>
          <w:rFonts w:hint="eastAsia"/>
        </w:rPr>
        <w:t>组建评价专家组</w:t>
      </w:r>
      <w:bookmarkEnd w:id="77"/>
    </w:p>
    <w:p w:rsidR="00C33845" w:rsidRDefault="008F7AF7">
      <w:pPr>
        <w:pStyle w:val="affffe"/>
        <w:ind w:firstLineChars="0" w:firstLine="0"/>
      </w:pPr>
      <w:r>
        <w:rPr>
          <w:rFonts w:hint="eastAsia"/>
        </w:rPr>
        <w:t xml:space="preserve">  </w:t>
      </w:r>
      <w:r w:rsidR="00316B6B">
        <w:rPr>
          <w:rFonts w:hint="eastAsia"/>
        </w:rPr>
        <w:t>专家组数量</w:t>
      </w:r>
      <w:r>
        <w:rPr>
          <w:rFonts w:hint="eastAsia"/>
        </w:rPr>
        <w:t>应在3人以上， 专家应具备副高及以上职称，组建专家评价组的流程包括：制定专家遴选方案、遴选专家。</w:t>
      </w:r>
    </w:p>
    <w:p w:rsidR="00C33845" w:rsidRDefault="008F7AF7">
      <w:pPr>
        <w:pStyle w:val="af5"/>
        <w:numPr>
          <w:ilvl w:val="0"/>
          <w:numId w:val="39"/>
        </w:numPr>
      </w:pPr>
      <w:r>
        <w:rPr>
          <w:rFonts w:hint="eastAsia"/>
        </w:rPr>
        <w:t>专家遴选方案包含专家类型（管理专家、技术专家、财务专家）、专家数量、专家领域等要求；</w:t>
      </w:r>
    </w:p>
    <w:p w:rsidR="00C33845" w:rsidRDefault="008F7AF7">
      <w:pPr>
        <w:pStyle w:val="af5"/>
      </w:pPr>
      <w:r>
        <w:rPr>
          <w:rFonts w:hint="eastAsia"/>
        </w:rPr>
        <w:t>遴选专家应在评价工作的前一天开展，在评价监督人员的监督下进行；</w:t>
      </w:r>
    </w:p>
    <w:p w:rsidR="00C33845" w:rsidRDefault="008F7AF7">
      <w:pPr>
        <w:pStyle w:val="af5"/>
      </w:pPr>
      <w:r>
        <w:rPr>
          <w:rFonts w:hint="eastAsia"/>
        </w:rPr>
        <w:t>专家应当熟悉相关技术领域和行业发展状况，满足评价任务需求；</w:t>
      </w:r>
    </w:p>
    <w:p w:rsidR="00C33845" w:rsidRDefault="008F7AF7">
      <w:pPr>
        <w:pStyle w:val="af5"/>
      </w:pPr>
      <w:r>
        <w:rPr>
          <w:rFonts w:hint="eastAsia"/>
        </w:rPr>
        <w:t>专家应与被评价对象无经济利益关系，恪守回避原则。</w:t>
      </w:r>
    </w:p>
    <w:p w:rsidR="00C33845" w:rsidRDefault="008F7AF7">
      <w:pPr>
        <w:pStyle w:val="affe"/>
        <w:spacing w:before="156" w:after="156"/>
      </w:pPr>
      <w:bookmarkStart w:id="78" w:name="_Toc135745603"/>
      <w:r>
        <w:rPr>
          <w:rFonts w:hint="eastAsia"/>
        </w:rPr>
        <w:t>评价实施</w:t>
      </w:r>
      <w:bookmarkStart w:id="79" w:name="_GoBack"/>
      <w:bookmarkEnd w:id="78"/>
      <w:bookmarkEnd w:id="79"/>
    </w:p>
    <w:p w:rsidR="00C33845" w:rsidRDefault="008F7AF7">
      <w:pPr>
        <w:pStyle w:val="affffe"/>
        <w:ind w:firstLineChars="0" w:firstLine="0"/>
        <w:rPr>
          <w:rFonts w:ascii="黑体" w:eastAsia="黑体"/>
        </w:rPr>
      </w:pPr>
      <w:r>
        <w:rPr>
          <w:rFonts w:ascii="黑体" w:eastAsia="黑体" w:hint="eastAsia"/>
        </w:rPr>
        <w:t xml:space="preserve">   </w:t>
      </w:r>
      <w:r>
        <w:rPr>
          <w:rFonts w:hint="eastAsia"/>
        </w:rPr>
        <w:t>评价实施的流程包括：召开评价工作启动会、组织专家评价、汇总评价结果等三个过程。</w:t>
      </w:r>
    </w:p>
    <w:p w:rsidR="00C33845" w:rsidRDefault="008F7AF7">
      <w:pPr>
        <w:pStyle w:val="af5"/>
        <w:numPr>
          <w:ilvl w:val="0"/>
          <w:numId w:val="40"/>
        </w:numPr>
      </w:pPr>
      <w:r>
        <w:rPr>
          <w:rFonts w:hint="eastAsia"/>
        </w:rPr>
        <w:t>召开评价工作启动会，说明评价目的、评价要求、评价流程、评价纪律等事项</w:t>
      </w:r>
      <w:r w:rsidR="00384E45">
        <w:rPr>
          <w:rFonts w:hint="eastAsia"/>
        </w:rPr>
        <w:t>；</w:t>
      </w:r>
    </w:p>
    <w:p w:rsidR="00C33845" w:rsidRDefault="008F7AF7">
      <w:pPr>
        <w:pStyle w:val="af5"/>
      </w:pPr>
      <w:r>
        <w:rPr>
          <w:rFonts w:hint="eastAsia"/>
        </w:rPr>
        <w:t>组织专家评价，在工作人员的组织下，评价专家组共同开展材料评价、听取汇报、质询答疑、评价结论讨论等工作</w:t>
      </w:r>
      <w:r w:rsidR="00384E45">
        <w:rPr>
          <w:rFonts w:hint="eastAsia"/>
        </w:rPr>
        <w:t>；</w:t>
      </w:r>
    </w:p>
    <w:p w:rsidR="00C33845" w:rsidRDefault="008F7AF7">
      <w:pPr>
        <w:pStyle w:val="af5"/>
      </w:pPr>
      <w:r>
        <w:rPr>
          <w:rFonts w:hint="eastAsia"/>
        </w:rPr>
        <w:t>汇总评价结果：评价服务工作人员负责会议记录、汇总评价意见、起草评价结论等工作。</w:t>
      </w:r>
    </w:p>
    <w:p w:rsidR="00C33845" w:rsidRDefault="008F7AF7">
      <w:pPr>
        <w:pStyle w:val="affd"/>
        <w:spacing w:before="156" w:after="156"/>
      </w:pPr>
      <w:bookmarkStart w:id="80" w:name="_Toc135745574"/>
      <w:bookmarkStart w:id="81" w:name="_Toc135745604"/>
      <w:r>
        <w:rPr>
          <w:rFonts w:hint="eastAsia"/>
        </w:rPr>
        <w:t>出具评价报告</w:t>
      </w:r>
      <w:bookmarkEnd w:id="80"/>
      <w:bookmarkEnd w:id="81"/>
    </w:p>
    <w:p w:rsidR="00C33845" w:rsidRDefault="008F7AF7">
      <w:pPr>
        <w:pStyle w:val="affe"/>
        <w:spacing w:before="156" w:after="156"/>
      </w:pPr>
      <w:bookmarkStart w:id="82" w:name="_Toc135745605"/>
      <w:r>
        <w:rPr>
          <w:rFonts w:hint="eastAsia"/>
        </w:rPr>
        <w:t>评价报告</w:t>
      </w:r>
      <w:bookmarkEnd w:id="82"/>
    </w:p>
    <w:p w:rsidR="00C33845" w:rsidRDefault="008F7AF7">
      <w:pPr>
        <w:pStyle w:val="affffe"/>
        <w:ind w:firstLine="420"/>
      </w:pPr>
      <w:r>
        <w:rPr>
          <w:rFonts w:hint="eastAsia"/>
        </w:rPr>
        <w:t>评价工作组在完成评价，并进行结果复核后，出具《科技人才评价报告》，《科技人才评价报告》报告应包含科技人才评价的依据、评价过程、评价结论、问题和建议等部分内容。</w:t>
      </w:r>
    </w:p>
    <w:p w:rsidR="00C33845" w:rsidRDefault="008F7AF7">
      <w:pPr>
        <w:pStyle w:val="affe"/>
        <w:spacing w:before="156" w:after="156"/>
      </w:pPr>
      <w:r>
        <w:rPr>
          <w:rFonts w:hint="eastAsia"/>
        </w:rPr>
        <w:t>争议处理</w:t>
      </w:r>
    </w:p>
    <w:p w:rsidR="00C33845" w:rsidRDefault="008F7AF7">
      <w:pPr>
        <w:pStyle w:val="affffe"/>
        <w:ind w:firstLine="420"/>
      </w:pPr>
      <w:r>
        <w:rPr>
          <w:rFonts w:hint="eastAsia"/>
        </w:rPr>
        <w:t>评价机构</w:t>
      </w:r>
      <w:r>
        <w:t>应向相关单位</w:t>
      </w:r>
      <w:r>
        <w:rPr>
          <w:rFonts w:hint="eastAsia"/>
        </w:rPr>
        <w:t>对</w:t>
      </w:r>
      <w:r>
        <w:t>被评价人</w:t>
      </w:r>
      <w:r>
        <w:rPr>
          <w:rFonts w:hint="eastAsia"/>
        </w:rPr>
        <w:t>进行公开</w:t>
      </w:r>
      <w:r>
        <w:t>征信，征信内容包括被评价人的社会信誉、成果</w:t>
      </w:r>
      <w:r>
        <w:rPr>
          <w:rFonts w:hint="eastAsia"/>
        </w:rPr>
        <w:t>真实性</w:t>
      </w:r>
      <w:r>
        <w:t>和诚信情况等</w:t>
      </w:r>
      <w:r>
        <w:rPr>
          <w:rFonts w:hint="eastAsia"/>
        </w:rPr>
        <w:t>。若</w:t>
      </w:r>
      <w:r>
        <w:t>对</w:t>
      </w:r>
      <w:r>
        <w:rPr>
          <w:rFonts w:hint="eastAsia"/>
        </w:rPr>
        <w:t>评价</w:t>
      </w:r>
      <w:r>
        <w:t>结果有异议，则应针对反馈的问题，对</w:t>
      </w:r>
      <w:r>
        <w:rPr>
          <w:rFonts w:hint="eastAsia"/>
        </w:rPr>
        <w:t>被</w:t>
      </w:r>
      <w:r>
        <w:t>评价人进行</w:t>
      </w:r>
      <w:r>
        <w:rPr>
          <w:rFonts w:hint="eastAsia"/>
        </w:rPr>
        <w:t>重新</w:t>
      </w:r>
      <w:r>
        <w:t>评</w:t>
      </w:r>
      <w:r>
        <w:rPr>
          <w:rFonts w:hint="eastAsia"/>
        </w:rPr>
        <w:t>价</w:t>
      </w:r>
      <w:r>
        <w:t>，并将争议处理</w:t>
      </w:r>
      <w:r>
        <w:rPr>
          <w:rFonts w:hint="eastAsia"/>
        </w:rPr>
        <w:t>结果</w:t>
      </w:r>
      <w:r>
        <w:t>进行公示。</w:t>
      </w:r>
    </w:p>
    <w:p w:rsidR="00C33845" w:rsidRDefault="008F7AF7">
      <w:pPr>
        <w:pStyle w:val="affe"/>
        <w:spacing w:before="156" w:after="156"/>
      </w:pPr>
      <w:bookmarkStart w:id="83" w:name="_Toc135745606"/>
      <w:r>
        <w:rPr>
          <w:rFonts w:hint="eastAsia"/>
        </w:rPr>
        <w:t>评价结果公示</w:t>
      </w:r>
      <w:bookmarkEnd w:id="83"/>
    </w:p>
    <w:p w:rsidR="00C33845" w:rsidRDefault="008F7AF7">
      <w:pPr>
        <w:pStyle w:val="affffe"/>
        <w:ind w:firstLineChars="0" w:firstLine="0"/>
      </w:pPr>
      <w:r>
        <w:rPr>
          <w:rFonts w:hint="eastAsia"/>
        </w:rPr>
        <w:t xml:space="preserve">  评价结果在单位内部进行公示，公示时间不少于5个工作日。公示无异议之后，认定评价结果。</w:t>
      </w:r>
    </w:p>
    <w:p w:rsidR="00C33845" w:rsidRDefault="008F7AF7">
      <w:pPr>
        <w:pStyle w:val="affe"/>
        <w:spacing w:before="156" w:after="156"/>
      </w:pPr>
      <w:bookmarkStart w:id="84" w:name="_Toc135745607"/>
      <w:r>
        <w:rPr>
          <w:rFonts w:hint="eastAsia"/>
        </w:rPr>
        <w:t>评价工作档案归档</w:t>
      </w:r>
      <w:bookmarkEnd w:id="84"/>
    </w:p>
    <w:p w:rsidR="00C33845" w:rsidRDefault="008F7AF7">
      <w:pPr>
        <w:pStyle w:val="affffe"/>
        <w:ind w:firstLine="420"/>
      </w:pPr>
      <w:r>
        <w:rPr>
          <w:rFonts w:hint="eastAsia"/>
        </w:rPr>
        <w:t>建立评价工作档案制度，实施“痕迹化”管理，对评价合同、工作方案、证据材料、评估报告等重要信息及时记录和归档保存，评价工作档案存档时间不宜少于3年。</w:t>
      </w:r>
    </w:p>
    <w:p w:rsidR="00C33845" w:rsidRDefault="00C33845">
      <w:pPr>
        <w:pStyle w:val="af8"/>
        <w:rPr>
          <w:vanish w:val="0"/>
        </w:rPr>
      </w:pPr>
      <w:bookmarkStart w:id="85" w:name="BookMark5"/>
      <w:bookmarkEnd w:id="23"/>
    </w:p>
    <w:p w:rsidR="00C33845" w:rsidRDefault="00C33845">
      <w:pPr>
        <w:rPr>
          <w:rFonts w:hint="eastAsia"/>
        </w:rPr>
      </w:pPr>
    </w:p>
    <w:p w:rsidR="00C33845" w:rsidRDefault="008F7AF7">
      <w:pPr>
        <w:tabs>
          <w:tab w:val="left" w:pos="2823"/>
        </w:tabs>
        <w:jc w:val="center"/>
        <w:rPr>
          <w:rFonts w:hint="eastAsia"/>
        </w:rPr>
      </w:pPr>
      <w:bookmarkStart w:id="86" w:name="BookMark8"/>
      <w:bookmarkEnd w:id="85"/>
      <w:r>
        <w:rPr>
          <w:rFonts w:hint="eastAsia"/>
          <w:noProof/>
        </w:rPr>
        <w:drawing>
          <wp:inline distT="0" distB="0" distL="0" distR="0" wp14:anchorId="3D7EFE70" wp14:editId="4BF3D21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rsidR="00C3384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95" w:rsidRDefault="001E4A95">
      <w:pPr>
        <w:spacing w:line="240" w:lineRule="auto"/>
        <w:rPr>
          <w:rFonts w:hint="eastAsia"/>
        </w:rPr>
      </w:pPr>
      <w:r>
        <w:separator/>
      </w:r>
    </w:p>
  </w:endnote>
  <w:endnote w:type="continuationSeparator" w:id="0">
    <w:p w:rsidR="001E4A95" w:rsidRDefault="001E4A9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5" w:rsidRDefault="008F7AF7">
    <w:pPr>
      <w:pStyle w:val="afffc"/>
      <w:rPr>
        <w:rFonts w:hint="eastAsia"/>
      </w:rP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5" w:rsidRDefault="00C33845">
    <w:pPr>
      <w:pStyle w:val="afffc"/>
      <w:ind w:right="720"/>
      <w:jc w:val="both"/>
      <w:rPr>
        <w:rFonts w:hint="eastAsia"/>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5" w:rsidRDefault="008F7AF7">
    <w:pPr>
      <w:pStyle w:val="affffb"/>
    </w:pPr>
    <w:r>
      <w:fldChar w:fldCharType="begin"/>
    </w:r>
    <w:r>
      <w:instrText>PAGE   \* MERGEFORMAT</w:instrText>
    </w:r>
    <w:r>
      <w:fldChar w:fldCharType="separate"/>
    </w:r>
    <w:r w:rsidR="001865E9" w:rsidRPr="001865E9">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95" w:rsidRDefault="001E4A95">
      <w:pPr>
        <w:spacing w:line="240" w:lineRule="auto"/>
        <w:rPr>
          <w:rFonts w:hint="eastAsia"/>
        </w:rPr>
      </w:pPr>
      <w:r>
        <w:separator/>
      </w:r>
    </w:p>
  </w:footnote>
  <w:footnote w:type="continuationSeparator" w:id="0">
    <w:p w:rsidR="001E4A95" w:rsidRDefault="001E4A95">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5" w:rsidRDefault="008F7AF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5" w:rsidRDefault="00C33845">
    <w:pPr>
      <w:pStyle w:val="afffd"/>
      <w:jc w:val="both"/>
      <w:rPr>
        <w:rFonts w:hint="eastAsia"/>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5" w:rsidRDefault="008F7AF7">
    <w:pPr>
      <w:pStyle w:val="afffd"/>
      <w:jc w:val="right"/>
      <w:rPr>
        <w:rFonts w:hint="eastAsia"/>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E30C2F">
      <w:rPr>
        <w:rFonts w:hint="eastAsia"/>
        <w:noProof/>
        <w:lang w:val="fr-FR"/>
      </w:rPr>
      <w:t>DB 42/T XXXX</w:t>
    </w:r>
    <w:r w:rsidR="00E30C2F">
      <w:rPr>
        <w:rFonts w:hint="eastAsia"/>
        <w:noProof/>
        <w:lang w:val="fr-FR"/>
      </w:rPr>
      <w:t>—</w:t>
    </w:r>
    <w:r w:rsidR="00E30C2F">
      <w:rPr>
        <w:rFonts w:hint="eastAsia"/>
        <w:noProof/>
        <w:lang w:val="fr-FR"/>
      </w:rP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845" w:rsidRDefault="008F7AF7">
    <w:pPr>
      <w:pStyle w:val="afffff3"/>
    </w:pPr>
    <w:r>
      <w:fldChar w:fldCharType="begin"/>
    </w:r>
    <w:r>
      <w:instrText xml:space="preserve"> STYLEREF  标准文件_文件编号  \* MERGEFORMAT </w:instrText>
    </w:r>
    <w:r>
      <w:fldChar w:fldCharType="separate"/>
    </w:r>
    <w:r w:rsidR="001865E9">
      <w:rPr>
        <w:noProof/>
      </w:rPr>
      <w:t>DB 42/T XXXX</w:t>
    </w:r>
    <w:r w:rsidR="001865E9">
      <w:rPr>
        <w:noProof/>
      </w:rPr>
      <w:t>—</w:t>
    </w:r>
    <w:r w:rsidR="001865E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cumentProtection w:edit="forms" w:enforcement="1" w:cryptProviderType="rsaAES" w:cryptAlgorithmClass="hash" w:cryptAlgorithmType="typeAny" w:cryptAlgorithmSid="14" w:cryptSpinCount="100000" w:hash="g4Klpc1wuqSbFfFdNN79HYWl6CXLkbAbKUjwiJw84d86qFl3akB4dieCUKAumY8/FYTXGTpntBlkvd2KJ3axNg==" w:salt="FDsFa9Nxwwul2Iy1mRETzA=="/>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zYjcyNzVjYzVmYzg4ODAzZjBjYzMxOTI5MmUyZGMifQ=="/>
  </w:docVars>
  <w:rsids>
    <w:rsidRoot w:val="00FE6D34"/>
    <w:rsid w:val="0000040A"/>
    <w:rsid w:val="00000A94"/>
    <w:rsid w:val="00001972"/>
    <w:rsid w:val="00001D9A"/>
    <w:rsid w:val="00002A9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0CAD"/>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B1C"/>
    <w:rsid w:val="000E63F6"/>
    <w:rsid w:val="000E6FD7"/>
    <w:rsid w:val="000F06E1"/>
    <w:rsid w:val="000F0E3C"/>
    <w:rsid w:val="000F19D5"/>
    <w:rsid w:val="000F3B0A"/>
    <w:rsid w:val="000F4AEA"/>
    <w:rsid w:val="000F633F"/>
    <w:rsid w:val="000F67E9"/>
    <w:rsid w:val="00100BFB"/>
    <w:rsid w:val="00104926"/>
    <w:rsid w:val="00113B1E"/>
    <w:rsid w:val="0011711C"/>
    <w:rsid w:val="0012059C"/>
    <w:rsid w:val="00122F05"/>
    <w:rsid w:val="00124E4F"/>
    <w:rsid w:val="001260B7"/>
    <w:rsid w:val="001265CB"/>
    <w:rsid w:val="001321C6"/>
    <w:rsid w:val="001325C4"/>
    <w:rsid w:val="00133010"/>
    <w:rsid w:val="001338EE"/>
    <w:rsid w:val="00133AAE"/>
    <w:rsid w:val="001351C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5E9"/>
    <w:rsid w:val="00190087"/>
    <w:rsid w:val="001913C4"/>
    <w:rsid w:val="0019348F"/>
    <w:rsid w:val="00193A07"/>
    <w:rsid w:val="00194C95"/>
    <w:rsid w:val="00195C34"/>
    <w:rsid w:val="00196EF5"/>
    <w:rsid w:val="00197FC8"/>
    <w:rsid w:val="001A1A53"/>
    <w:rsid w:val="001A234A"/>
    <w:rsid w:val="001A4CF3"/>
    <w:rsid w:val="001B06E8"/>
    <w:rsid w:val="001B4D61"/>
    <w:rsid w:val="001B71D0"/>
    <w:rsid w:val="001B71EE"/>
    <w:rsid w:val="001C04A8"/>
    <w:rsid w:val="001C2AE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A95"/>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C37"/>
    <w:rsid w:val="002204BB"/>
    <w:rsid w:val="00221B79"/>
    <w:rsid w:val="00221C6B"/>
    <w:rsid w:val="002253A1"/>
    <w:rsid w:val="00225CF8"/>
    <w:rsid w:val="0022794E"/>
    <w:rsid w:val="00227C81"/>
    <w:rsid w:val="00233D64"/>
    <w:rsid w:val="0023482A"/>
    <w:rsid w:val="002359CB"/>
    <w:rsid w:val="00236651"/>
    <w:rsid w:val="00243540"/>
    <w:rsid w:val="0024497B"/>
    <w:rsid w:val="0024515B"/>
    <w:rsid w:val="00245F63"/>
    <w:rsid w:val="00246021"/>
    <w:rsid w:val="0024666E"/>
    <w:rsid w:val="00247F52"/>
    <w:rsid w:val="00250B25"/>
    <w:rsid w:val="00250BBE"/>
    <w:rsid w:val="002515C2"/>
    <w:rsid w:val="0025194F"/>
    <w:rsid w:val="0025489A"/>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C8E"/>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442"/>
    <w:rsid w:val="002E4D5A"/>
    <w:rsid w:val="002E6326"/>
    <w:rsid w:val="002F30E0"/>
    <w:rsid w:val="002F35E4"/>
    <w:rsid w:val="002F3730"/>
    <w:rsid w:val="002F38E1"/>
    <w:rsid w:val="002F7AF6"/>
    <w:rsid w:val="00300E63"/>
    <w:rsid w:val="00302F5F"/>
    <w:rsid w:val="0030441D"/>
    <w:rsid w:val="00306063"/>
    <w:rsid w:val="00313B85"/>
    <w:rsid w:val="00316B6B"/>
    <w:rsid w:val="00317988"/>
    <w:rsid w:val="003221B4"/>
    <w:rsid w:val="0032258D"/>
    <w:rsid w:val="00322E62"/>
    <w:rsid w:val="0032398F"/>
    <w:rsid w:val="00324D13"/>
    <w:rsid w:val="00324D2A"/>
    <w:rsid w:val="00324EDD"/>
    <w:rsid w:val="003331E4"/>
    <w:rsid w:val="00336C64"/>
    <w:rsid w:val="00337162"/>
    <w:rsid w:val="0034194F"/>
    <w:rsid w:val="00344605"/>
    <w:rsid w:val="003474AA"/>
    <w:rsid w:val="00350D1D"/>
    <w:rsid w:val="00352C83"/>
    <w:rsid w:val="003615D2"/>
    <w:rsid w:val="0036429C"/>
    <w:rsid w:val="003643CE"/>
    <w:rsid w:val="00364A53"/>
    <w:rsid w:val="003654CB"/>
    <w:rsid w:val="00365AA9"/>
    <w:rsid w:val="00365F86"/>
    <w:rsid w:val="00365F87"/>
    <w:rsid w:val="00366E89"/>
    <w:rsid w:val="003705F4"/>
    <w:rsid w:val="00370D58"/>
    <w:rsid w:val="00371316"/>
    <w:rsid w:val="00376713"/>
    <w:rsid w:val="00381815"/>
    <w:rsid w:val="003819AF"/>
    <w:rsid w:val="0038208E"/>
    <w:rsid w:val="003820E9"/>
    <w:rsid w:val="00382DE7"/>
    <w:rsid w:val="00384E45"/>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E50"/>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0FE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EE6"/>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517"/>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8DC"/>
    <w:rsid w:val="004F6456"/>
    <w:rsid w:val="004F696E"/>
    <w:rsid w:val="004F6C71"/>
    <w:rsid w:val="00501139"/>
    <w:rsid w:val="0050363E"/>
    <w:rsid w:val="005039BC"/>
    <w:rsid w:val="005043BB"/>
    <w:rsid w:val="00504A3D"/>
    <w:rsid w:val="00505767"/>
    <w:rsid w:val="005073F0"/>
    <w:rsid w:val="00510A7B"/>
    <w:rsid w:val="00512F6E"/>
    <w:rsid w:val="00513038"/>
    <w:rsid w:val="00513AA9"/>
    <w:rsid w:val="00514174"/>
    <w:rsid w:val="00516088"/>
    <w:rsid w:val="00516B0B"/>
    <w:rsid w:val="005220EC"/>
    <w:rsid w:val="00523F95"/>
    <w:rsid w:val="00524D65"/>
    <w:rsid w:val="00525B16"/>
    <w:rsid w:val="005330E8"/>
    <w:rsid w:val="00533D04"/>
    <w:rsid w:val="00534804"/>
    <w:rsid w:val="00534BDF"/>
    <w:rsid w:val="005354EA"/>
    <w:rsid w:val="0053585F"/>
    <w:rsid w:val="00535EC4"/>
    <w:rsid w:val="00535ED9"/>
    <w:rsid w:val="0053692B"/>
    <w:rsid w:val="00541853"/>
    <w:rsid w:val="00543BDA"/>
    <w:rsid w:val="005441CC"/>
    <w:rsid w:val="005471AB"/>
    <w:rsid w:val="005479DA"/>
    <w:rsid w:val="00547BCC"/>
    <w:rsid w:val="0055013B"/>
    <w:rsid w:val="00551F6F"/>
    <w:rsid w:val="005535B5"/>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32D"/>
    <w:rsid w:val="005B32FA"/>
    <w:rsid w:val="005B4903"/>
    <w:rsid w:val="005B51CE"/>
    <w:rsid w:val="005B5885"/>
    <w:rsid w:val="005B5CD7"/>
    <w:rsid w:val="005B6CF6"/>
    <w:rsid w:val="005B7422"/>
    <w:rsid w:val="005C29B8"/>
    <w:rsid w:val="005C5F21"/>
    <w:rsid w:val="005C7156"/>
    <w:rsid w:val="005D0C75"/>
    <w:rsid w:val="005D4171"/>
    <w:rsid w:val="005D4B6B"/>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0E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317"/>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209"/>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34D"/>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B25"/>
    <w:rsid w:val="0078114B"/>
    <w:rsid w:val="00781DD2"/>
    <w:rsid w:val="00783ECF"/>
    <w:rsid w:val="0078413A"/>
    <w:rsid w:val="007959E8"/>
    <w:rsid w:val="00795E9C"/>
    <w:rsid w:val="007A0521"/>
    <w:rsid w:val="007A2E12"/>
    <w:rsid w:val="007A3475"/>
    <w:rsid w:val="007A41C8"/>
    <w:rsid w:val="007A54CE"/>
    <w:rsid w:val="007A6F6D"/>
    <w:rsid w:val="007A6FD9"/>
    <w:rsid w:val="007A7AA1"/>
    <w:rsid w:val="007A7FFA"/>
    <w:rsid w:val="007B04EB"/>
    <w:rsid w:val="007B0D4F"/>
    <w:rsid w:val="007B1199"/>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80B"/>
    <w:rsid w:val="007F75CE"/>
    <w:rsid w:val="008013A4"/>
    <w:rsid w:val="008027CE"/>
    <w:rsid w:val="00802F42"/>
    <w:rsid w:val="00804383"/>
    <w:rsid w:val="00804BB7"/>
    <w:rsid w:val="00804D41"/>
    <w:rsid w:val="00810257"/>
    <w:rsid w:val="008104F5"/>
    <w:rsid w:val="00811072"/>
    <w:rsid w:val="00811369"/>
    <w:rsid w:val="00811F49"/>
    <w:rsid w:val="00814C16"/>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35E"/>
    <w:rsid w:val="008A57E6"/>
    <w:rsid w:val="008A6F81"/>
    <w:rsid w:val="008A769A"/>
    <w:rsid w:val="008B0C9C"/>
    <w:rsid w:val="008B166D"/>
    <w:rsid w:val="008B17F4"/>
    <w:rsid w:val="008B3615"/>
    <w:rsid w:val="008B4AC4"/>
    <w:rsid w:val="008B50C8"/>
    <w:rsid w:val="008B5281"/>
    <w:rsid w:val="008B7E05"/>
    <w:rsid w:val="008C054F"/>
    <w:rsid w:val="008C1797"/>
    <w:rsid w:val="008C219C"/>
    <w:rsid w:val="008C475E"/>
    <w:rsid w:val="008C4EC8"/>
    <w:rsid w:val="008C6122"/>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AF7"/>
    <w:rsid w:val="008F7EA2"/>
    <w:rsid w:val="00902722"/>
    <w:rsid w:val="009027BC"/>
    <w:rsid w:val="009062E6"/>
    <w:rsid w:val="00911BE5"/>
    <w:rsid w:val="00913CA9"/>
    <w:rsid w:val="009145AE"/>
    <w:rsid w:val="009146CE"/>
    <w:rsid w:val="00914CA7"/>
    <w:rsid w:val="00915C3E"/>
    <w:rsid w:val="009161A8"/>
    <w:rsid w:val="0091667E"/>
    <w:rsid w:val="009245F5"/>
    <w:rsid w:val="009249EC"/>
    <w:rsid w:val="00925DC9"/>
    <w:rsid w:val="009273B3"/>
    <w:rsid w:val="009305B5"/>
    <w:rsid w:val="0094157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2BE"/>
    <w:rsid w:val="009A42C1"/>
    <w:rsid w:val="009A5429"/>
    <w:rsid w:val="009A72AD"/>
    <w:rsid w:val="009B09E0"/>
    <w:rsid w:val="009B0BC5"/>
    <w:rsid w:val="009B1247"/>
    <w:rsid w:val="009B46F9"/>
    <w:rsid w:val="009B512F"/>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4C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921"/>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993"/>
    <w:rsid w:val="00AD4126"/>
    <w:rsid w:val="00AD421C"/>
    <w:rsid w:val="00AD44FA"/>
    <w:rsid w:val="00AE070A"/>
    <w:rsid w:val="00AE101C"/>
    <w:rsid w:val="00AE37E5"/>
    <w:rsid w:val="00AE59FF"/>
    <w:rsid w:val="00AE5EB4"/>
    <w:rsid w:val="00AF0C18"/>
    <w:rsid w:val="00AF47C5"/>
    <w:rsid w:val="00AF5398"/>
    <w:rsid w:val="00B049AF"/>
    <w:rsid w:val="00B07242"/>
    <w:rsid w:val="00B10534"/>
    <w:rsid w:val="00B113DB"/>
    <w:rsid w:val="00B11D8A"/>
    <w:rsid w:val="00B12981"/>
    <w:rsid w:val="00B147DD"/>
    <w:rsid w:val="00B156FD"/>
    <w:rsid w:val="00B21F61"/>
    <w:rsid w:val="00B22B13"/>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9F8"/>
    <w:rsid w:val="00B54ABC"/>
    <w:rsid w:val="00B54DDE"/>
    <w:rsid w:val="00B56FBE"/>
    <w:rsid w:val="00B60ACF"/>
    <w:rsid w:val="00B62B58"/>
    <w:rsid w:val="00B65149"/>
    <w:rsid w:val="00B66567"/>
    <w:rsid w:val="00B66F52"/>
    <w:rsid w:val="00B66FE5"/>
    <w:rsid w:val="00B72880"/>
    <w:rsid w:val="00B758BF"/>
    <w:rsid w:val="00B77D84"/>
    <w:rsid w:val="00B77EC8"/>
    <w:rsid w:val="00B81D7F"/>
    <w:rsid w:val="00B827A6"/>
    <w:rsid w:val="00B831CE"/>
    <w:rsid w:val="00B86677"/>
    <w:rsid w:val="00B87131"/>
    <w:rsid w:val="00B90747"/>
    <w:rsid w:val="00B939B1"/>
    <w:rsid w:val="00B957E7"/>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913"/>
    <w:rsid w:val="00BE7B8D"/>
    <w:rsid w:val="00BF0993"/>
    <w:rsid w:val="00BF0999"/>
    <w:rsid w:val="00BF10A9"/>
    <w:rsid w:val="00BF1703"/>
    <w:rsid w:val="00BF231C"/>
    <w:rsid w:val="00BF51E5"/>
    <w:rsid w:val="00BF6CBD"/>
    <w:rsid w:val="00BF74A6"/>
    <w:rsid w:val="00BF7EC4"/>
    <w:rsid w:val="00C013AD"/>
    <w:rsid w:val="00C037E2"/>
    <w:rsid w:val="00C04904"/>
    <w:rsid w:val="00C056B3"/>
    <w:rsid w:val="00C103E5"/>
    <w:rsid w:val="00C13319"/>
    <w:rsid w:val="00C13EE9"/>
    <w:rsid w:val="00C20C6A"/>
    <w:rsid w:val="00C21540"/>
    <w:rsid w:val="00C21906"/>
    <w:rsid w:val="00C21BFA"/>
    <w:rsid w:val="00C22148"/>
    <w:rsid w:val="00C24C8D"/>
    <w:rsid w:val="00C25FE2"/>
    <w:rsid w:val="00C26B53"/>
    <w:rsid w:val="00C279B2"/>
    <w:rsid w:val="00C33845"/>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77C"/>
    <w:rsid w:val="00C84E33"/>
    <w:rsid w:val="00C86D6F"/>
    <w:rsid w:val="00C905FC"/>
    <w:rsid w:val="00C92D03"/>
    <w:rsid w:val="00C9319C"/>
    <w:rsid w:val="00C9435D"/>
    <w:rsid w:val="00C94DF2"/>
    <w:rsid w:val="00C96741"/>
    <w:rsid w:val="00CA1749"/>
    <w:rsid w:val="00CA2D1B"/>
    <w:rsid w:val="00CA375D"/>
    <w:rsid w:val="00CA662A"/>
    <w:rsid w:val="00CA7AFD"/>
    <w:rsid w:val="00CA7C3C"/>
    <w:rsid w:val="00CB0189"/>
    <w:rsid w:val="00CB0BA2"/>
    <w:rsid w:val="00CB1A42"/>
    <w:rsid w:val="00CB1B0C"/>
    <w:rsid w:val="00CB2C0B"/>
    <w:rsid w:val="00CB517D"/>
    <w:rsid w:val="00CC038D"/>
    <w:rsid w:val="00CC08DB"/>
    <w:rsid w:val="00CC135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9F5"/>
    <w:rsid w:val="00DB38EE"/>
    <w:rsid w:val="00DB498B"/>
    <w:rsid w:val="00DB66CA"/>
    <w:rsid w:val="00DB6BCA"/>
    <w:rsid w:val="00DB73F7"/>
    <w:rsid w:val="00DC0321"/>
    <w:rsid w:val="00DC1744"/>
    <w:rsid w:val="00DC3067"/>
    <w:rsid w:val="00DC370B"/>
    <w:rsid w:val="00DC5B90"/>
    <w:rsid w:val="00DD00FF"/>
    <w:rsid w:val="00DD0619"/>
    <w:rsid w:val="00DD07FB"/>
    <w:rsid w:val="00DD25C6"/>
    <w:rsid w:val="00DD285D"/>
    <w:rsid w:val="00DD4FE5"/>
    <w:rsid w:val="00DD54B0"/>
    <w:rsid w:val="00DD57EE"/>
    <w:rsid w:val="00DD6BCC"/>
    <w:rsid w:val="00DE0A4B"/>
    <w:rsid w:val="00DE2410"/>
    <w:rsid w:val="00DE2939"/>
    <w:rsid w:val="00DE6E81"/>
    <w:rsid w:val="00DE703F"/>
    <w:rsid w:val="00DE7595"/>
    <w:rsid w:val="00DF1961"/>
    <w:rsid w:val="00DF44DE"/>
    <w:rsid w:val="00DF51BF"/>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84A"/>
    <w:rsid w:val="00E30C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B89"/>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26A7"/>
    <w:rsid w:val="00E846C8"/>
    <w:rsid w:val="00E84957"/>
    <w:rsid w:val="00E84A55"/>
    <w:rsid w:val="00E85BFF"/>
    <w:rsid w:val="00E86019"/>
    <w:rsid w:val="00E90391"/>
    <w:rsid w:val="00E906C2"/>
    <w:rsid w:val="00E9311F"/>
    <w:rsid w:val="00E934D1"/>
    <w:rsid w:val="00E94AF0"/>
    <w:rsid w:val="00E95D13"/>
    <w:rsid w:val="00E95DD3"/>
    <w:rsid w:val="00E969D5"/>
    <w:rsid w:val="00EA3AA4"/>
    <w:rsid w:val="00EA58D1"/>
    <w:rsid w:val="00EA61BC"/>
    <w:rsid w:val="00EA681A"/>
    <w:rsid w:val="00EA735B"/>
    <w:rsid w:val="00EA7999"/>
    <w:rsid w:val="00EB17DE"/>
    <w:rsid w:val="00EB1922"/>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50E5"/>
    <w:rsid w:val="00EF7E72"/>
    <w:rsid w:val="00F06D37"/>
    <w:rsid w:val="00F07B9D"/>
    <w:rsid w:val="00F11586"/>
    <w:rsid w:val="00F1183B"/>
    <w:rsid w:val="00F11C9F"/>
    <w:rsid w:val="00F12263"/>
    <w:rsid w:val="00F1409D"/>
    <w:rsid w:val="00F14214"/>
    <w:rsid w:val="00F157A9"/>
    <w:rsid w:val="00F17F86"/>
    <w:rsid w:val="00F25BB6"/>
    <w:rsid w:val="00F26B7E"/>
    <w:rsid w:val="00F27A3B"/>
    <w:rsid w:val="00F30AFC"/>
    <w:rsid w:val="00F33817"/>
    <w:rsid w:val="00F420D5"/>
    <w:rsid w:val="00F451EA"/>
    <w:rsid w:val="00F45447"/>
    <w:rsid w:val="00F456C6"/>
    <w:rsid w:val="00F4577B"/>
    <w:rsid w:val="00F46496"/>
    <w:rsid w:val="00F47006"/>
    <w:rsid w:val="00F474D0"/>
    <w:rsid w:val="00F50179"/>
    <w:rsid w:val="00F515EE"/>
    <w:rsid w:val="00F56511"/>
    <w:rsid w:val="00F5719B"/>
    <w:rsid w:val="00F6194E"/>
    <w:rsid w:val="00F623AC"/>
    <w:rsid w:val="00F63330"/>
    <w:rsid w:val="00F6412A"/>
    <w:rsid w:val="00F65893"/>
    <w:rsid w:val="00F66A4A"/>
    <w:rsid w:val="00F71E22"/>
    <w:rsid w:val="00F72142"/>
    <w:rsid w:val="00F72AE7"/>
    <w:rsid w:val="00F81141"/>
    <w:rsid w:val="00F833BA"/>
    <w:rsid w:val="00F84C92"/>
    <w:rsid w:val="00F84FD0"/>
    <w:rsid w:val="00F859A8"/>
    <w:rsid w:val="00F86D87"/>
    <w:rsid w:val="00F9108B"/>
    <w:rsid w:val="00F91349"/>
    <w:rsid w:val="00F93A8A"/>
    <w:rsid w:val="00F95248"/>
    <w:rsid w:val="00F956A9"/>
    <w:rsid w:val="00F963ED"/>
    <w:rsid w:val="00F966CF"/>
    <w:rsid w:val="00F96CAE"/>
    <w:rsid w:val="00F97C99"/>
    <w:rsid w:val="00F97FEB"/>
    <w:rsid w:val="00FA330F"/>
    <w:rsid w:val="00FA4DAC"/>
    <w:rsid w:val="00FA662D"/>
    <w:rsid w:val="00FA73B1"/>
    <w:rsid w:val="00FB0CB9"/>
    <w:rsid w:val="00FB231D"/>
    <w:rsid w:val="00FB45F1"/>
    <w:rsid w:val="00FB4A72"/>
    <w:rsid w:val="00FB54E8"/>
    <w:rsid w:val="00FB7054"/>
    <w:rsid w:val="00FC17B7"/>
    <w:rsid w:val="00FC1871"/>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D34"/>
    <w:rsid w:val="00FE7E79"/>
    <w:rsid w:val="00FF3E7D"/>
    <w:rsid w:val="00FF5B99"/>
    <w:rsid w:val="00FF730C"/>
    <w:rsid w:val="00FF73F4"/>
    <w:rsid w:val="00FF7CE4"/>
    <w:rsid w:val="00FF7E39"/>
    <w:rsid w:val="05452235"/>
    <w:rsid w:val="078D3A39"/>
    <w:rsid w:val="0A0D21C8"/>
    <w:rsid w:val="0BC56625"/>
    <w:rsid w:val="0BED706C"/>
    <w:rsid w:val="16A67991"/>
    <w:rsid w:val="189762F6"/>
    <w:rsid w:val="1F887E80"/>
    <w:rsid w:val="1FB93A3D"/>
    <w:rsid w:val="22374C17"/>
    <w:rsid w:val="246B6645"/>
    <w:rsid w:val="28B210E0"/>
    <w:rsid w:val="291853E7"/>
    <w:rsid w:val="2FE32324"/>
    <w:rsid w:val="37EE6D41"/>
    <w:rsid w:val="380E423E"/>
    <w:rsid w:val="3C9F5D8F"/>
    <w:rsid w:val="3FAE7CAA"/>
    <w:rsid w:val="4C0B2731"/>
    <w:rsid w:val="53066D97"/>
    <w:rsid w:val="60806E07"/>
    <w:rsid w:val="65905D2A"/>
    <w:rsid w:val="6CFF619E"/>
    <w:rsid w:val="6FB026FD"/>
    <w:rsid w:val="79421FB9"/>
    <w:rsid w:val="7A723846"/>
    <w:rsid w:val="7E66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56E8473-ECF3-43D9-9602-24847E4F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4A5FE11AEF48A5A647D235E234ED2F"/>
        <w:category>
          <w:name w:val="常规"/>
          <w:gallery w:val="placeholder"/>
        </w:category>
        <w:types>
          <w:type w:val="bbPlcHdr"/>
        </w:types>
        <w:behaviors>
          <w:behavior w:val="content"/>
        </w:behaviors>
        <w:guid w:val="{F0F18FC6-AED7-4FFD-81AB-0BF2FE5F2351}"/>
      </w:docPartPr>
      <w:docPartBody>
        <w:p w:rsidR="00341526" w:rsidRDefault="00BA195B">
          <w:pPr>
            <w:pStyle w:val="024A5FE11AEF48A5A647D235E234ED2F"/>
            <w:rPr>
              <w:rFonts w:hint="eastAsia"/>
            </w:rPr>
          </w:pPr>
          <w:r>
            <w:rPr>
              <w:rStyle w:val="a3"/>
              <w:rFonts w:hint="eastAsia"/>
            </w:rPr>
            <w:t>单击或点击此处输入文字。</w:t>
          </w:r>
        </w:p>
      </w:docPartBody>
    </w:docPart>
    <w:docPart>
      <w:docPartPr>
        <w:name w:val="8F5D889B95AF49B0AAFD8419F98959A8"/>
        <w:category>
          <w:name w:val="常规"/>
          <w:gallery w:val="placeholder"/>
        </w:category>
        <w:types>
          <w:type w:val="bbPlcHdr"/>
        </w:types>
        <w:behaviors>
          <w:behavior w:val="content"/>
        </w:behaviors>
        <w:guid w:val="{0668FD3A-0CC1-4594-B0A8-9CD0140DABB9}"/>
      </w:docPartPr>
      <w:docPartBody>
        <w:p w:rsidR="00341526" w:rsidRDefault="00BA195B">
          <w:pPr>
            <w:pStyle w:val="8F5D889B95AF49B0AAFD8419F98959A8"/>
            <w:rPr>
              <w:rFonts w:hint="eastAsia"/>
            </w:rPr>
          </w:pPr>
          <w:r>
            <w:rPr>
              <w:rStyle w:val="a3"/>
              <w:rFonts w:hint="eastAsia"/>
            </w:rPr>
            <w:t>选择一项。</w:t>
          </w:r>
        </w:p>
      </w:docPartBody>
    </w:docPart>
    <w:docPart>
      <w:docPartPr>
        <w:name w:val="D9E6F0A6D35744258FD5A0A5AC2D48F9"/>
        <w:category>
          <w:name w:val="常规"/>
          <w:gallery w:val="placeholder"/>
        </w:category>
        <w:types>
          <w:type w:val="bbPlcHdr"/>
        </w:types>
        <w:behaviors>
          <w:behavior w:val="content"/>
        </w:behaviors>
        <w:guid w:val="{9106733C-BF2F-4C91-8880-47DF794E8729}"/>
      </w:docPartPr>
      <w:docPartBody>
        <w:p w:rsidR="00341526" w:rsidRDefault="00BA195B">
          <w:pPr>
            <w:pStyle w:val="D9E6F0A6D35744258FD5A0A5AC2D48F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69"/>
    <w:rsid w:val="00147B86"/>
    <w:rsid w:val="00230369"/>
    <w:rsid w:val="00307AC4"/>
    <w:rsid w:val="00341526"/>
    <w:rsid w:val="004B69DE"/>
    <w:rsid w:val="0052214B"/>
    <w:rsid w:val="008025F0"/>
    <w:rsid w:val="009E1836"/>
    <w:rsid w:val="00A51063"/>
    <w:rsid w:val="00BA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24A5FE11AEF48A5A647D235E234ED2F">
    <w:name w:val="024A5FE11AEF48A5A647D235E234ED2F"/>
    <w:qFormat/>
    <w:pPr>
      <w:widowControl w:val="0"/>
      <w:jc w:val="both"/>
    </w:pPr>
    <w:rPr>
      <w:kern w:val="2"/>
      <w:sz w:val="21"/>
      <w:szCs w:val="22"/>
    </w:rPr>
  </w:style>
  <w:style w:type="paragraph" w:customStyle="1" w:styleId="8F5D889B95AF49B0AAFD8419F98959A8">
    <w:name w:val="8F5D889B95AF49B0AAFD8419F98959A8"/>
    <w:qFormat/>
    <w:pPr>
      <w:widowControl w:val="0"/>
      <w:jc w:val="both"/>
    </w:pPr>
    <w:rPr>
      <w:kern w:val="2"/>
      <w:sz w:val="21"/>
      <w:szCs w:val="22"/>
    </w:rPr>
  </w:style>
  <w:style w:type="paragraph" w:customStyle="1" w:styleId="D9E6F0A6D35744258FD5A0A5AC2D48F9">
    <w:name w:val="D9E6F0A6D35744258FD5A0A5AC2D48F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81E7A-87DF-4873-ACFB-2D5595E8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21</TotalTime>
  <Pages>11</Pages>
  <Words>1319</Words>
  <Characters>7524</Characters>
  <Application>Microsoft Office Word</Application>
  <DocSecurity>0</DocSecurity>
  <Lines>62</Lines>
  <Paragraphs>17</Paragraphs>
  <ScaleCrop>false</ScaleCrop>
  <Company>PCMI</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姜楠</dc:creator>
  <dc:description>&lt;config cover="true" show_menu="true" version="1.0.0" doctype="SDKXY"&gt;_x000d_
&lt;/config&gt;</dc:description>
  <cp:lastModifiedBy>曹磊</cp:lastModifiedBy>
  <cp:revision>58</cp:revision>
  <cp:lastPrinted>2023-05-29T07:16:00Z</cp:lastPrinted>
  <dcterms:created xsi:type="dcterms:W3CDTF">2023-05-23T05:20:00Z</dcterms:created>
  <dcterms:modified xsi:type="dcterms:W3CDTF">2023-07-03T05:03:00Z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C988A87F2B324C18AE804F3DDA3F50B7</vt:lpwstr>
  </property>
</Properties>
</file>