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方正黑体_GBK" w:eastAsia="方正黑体_GBK"/>
          <w:sz w:val="32"/>
          <w:szCs w:val="32"/>
        </w:rPr>
      </w:pPr>
      <w:bookmarkStart w:id="0" w:name="_GoBack"/>
      <w:bookmarkEnd w:id="0"/>
      <w:r>
        <w:rPr>
          <w:rFonts w:hint="eastAsia" w:ascii="方正黑体_GBK" w:hAnsi="黑体" w:eastAsia="方正黑体_GBK" w:cs="黑体"/>
          <w:sz w:val="32"/>
          <w:szCs w:val="32"/>
        </w:rPr>
        <w:t>附件1</w:t>
      </w:r>
    </w:p>
    <w:p>
      <w:pPr>
        <w:spacing w:line="520" w:lineRule="exact"/>
        <w:jc w:val="center"/>
        <w:rPr>
          <w:rFonts w:ascii="方正小标宋_GBK" w:eastAsia="方正小标宋_GBK"/>
          <w:sz w:val="44"/>
          <w:szCs w:val="36"/>
        </w:rPr>
      </w:pPr>
    </w:p>
    <w:p>
      <w:pPr>
        <w:spacing w:line="520" w:lineRule="exact"/>
        <w:jc w:val="center"/>
        <w:rPr>
          <w:rFonts w:ascii="方正小标宋_GBK" w:eastAsia="方正小标宋_GBK"/>
          <w:sz w:val="44"/>
          <w:szCs w:val="36"/>
        </w:rPr>
      </w:pPr>
      <w:r>
        <w:rPr>
          <w:rFonts w:hint="eastAsia" w:ascii="方正小标宋_GBK" w:eastAsia="方正小标宋_GBK"/>
          <w:sz w:val="44"/>
          <w:szCs w:val="36"/>
        </w:rPr>
        <w:t>湖北省实验室亮点科技成果信息表</w:t>
      </w:r>
    </w:p>
    <w:p>
      <w:pPr>
        <w:spacing w:line="520" w:lineRule="exact"/>
        <w:jc w:val="center"/>
        <w:rPr>
          <w:rFonts w:ascii="方正楷体_GBK" w:hAnsi="Times New Roman" w:eastAsia="方正楷体_GBK" w:cs="仿宋_GB2312"/>
          <w:bCs/>
          <w:sz w:val="32"/>
          <w:szCs w:val="32"/>
        </w:rPr>
      </w:pPr>
      <w:r>
        <w:rPr>
          <w:rFonts w:hint="eastAsia" w:ascii="方正楷体_GBK" w:eastAsia="方正楷体_GBK"/>
          <w:sz w:val="44"/>
          <w:szCs w:val="36"/>
        </w:rPr>
        <w:t>（</w:t>
      </w:r>
      <w:r>
        <w:rPr>
          <w:rFonts w:hint="eastAsia" w:ascii="方正楷体_GBK" w:eastAsia="方正楷体_GBK"/>
          <w:sz w:val="36"/>
          <w:szCs w:val="36"/>
        </w:rPr>
        <w:t>基础研究类</w:t>
      </w:r>
      <w:r>
        <w:rPr>
          <w:rFonts w:hint="eastAsia" w:ascii="方正楷体_GBK" w:eastAsia="方正楷体_GBK"/>
          <w:sz w:val="44"/>
          <w:szCs w:val="36"/>
        </w:rPr>
        <w:t>）</w:t>
      </w:r>
    </w:p>
    <w:tbl>
      <w:tblPr>
        <w:tblStyle w:val="7"/>
        <w:tblW w:w="835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170"/>
        <w:gridCol w:w="807"/>
        <w:gridCol w:w="636"/>
        <w:gridCol w:w="1348"/>
        <w:gridCol w:w="589"/>
        <w:gridCol w:w="1309"/>
        <w:gridCol w:w="370"/>
        <w:gridCol w:w="1102"/>
        <w:gridCol w:w="1025"/>
      </w:tblGrid>
      <w:tr>
        <w:trPr>
          <w:cantSplit/>
          <w:trHeight w:val="90" w:hRule="atLeast"/>
        </w:trPr>
        <w:tc>
          <w:tcPr>
            <w:tcW w:w="1170"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成果名称</w:t>
            </w:r>
          </w:p>
        </w:tc>
        <w:tc>
          <w:tcPr>
            <w:tcW w:w="2791" w:type="dxa"/>
            <w:gridSpan w:val="3"/>
            <w:vAlign w:val="center"/>
          </w:tcPr>
          <w:p>
            <w:pPr>
              <w:topLinePunct/>
              <w:adjustRightInd w:val="0"/>
              <w:spacing w:line="300" w:lineRule="auto"/>
              <w:jc w:val="center"/>
              <w:rPr>
                <w:rFonts w:ascii="Times New Roman" w:hAnsi="Times New Roman" w:eastAsia="宋体" w:cs="宋体"/>
                <w:bCs/>
              </w:rPr>
            </w:pPr>
          </w:p>
        </w:tc>
        <w:tc>
          <w:tcPr>
            <w:tcW w:w="2268" w:type="dxa"/>
            <w:gridSpan w:val="3"/>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研究团队联系人</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及联系方式</w:t>
            </w:r>
          </w:p>
        </w:tc>
        <w:tc>
          <w:tcPr>
            <w:tcW w:w="2127" w:type="dxa"/>
            <w:gridSpan w:val="2"/>
            <w:vAlign w:val="center"/>
          </w:tcPr>
          <w:p>
            <w:pPr>
              <w:topLinePunct/>
              <w:adjustRightInd w:val="0"/>
              <w:spacing w:line="300" w:lineRule="auto"/>
              <w:jc w:val="center"/>
              <w:rPr>
                <w:rFonts w:ascii="Times New Roman" w:hAnsi="Times New Roman" w:eastAsia="宋体" w:cs="宋体"/>
                <w:bCs/>
              </w:rPr>
            </w:pPr>
          </w:p>
        </w:tc>
      </w:tr>
      <w:tr>
        <w:trPr>
          <w:cantSplit/>
          <w:trHeight w:val="804" w:hRule="atLeast"/>
        </w:trPr>
        <w:tc>
          <w:tcPr>
            <w:tcW w:w="1170"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成果所属</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实验室</w:t>
            </w:r>
          </w:p>
        </w:tc>
        <w:tc>
          <w:tcPr>
            <w:tcW w:w="1443" w:type="dxa"/>
            <w:gridSpan w:val="2"/>
            <w:vAlign w:val="center"/>
          </w:tcPr>
          <w:p>
            <w:pPr>
              <w:topLinePunct/>
              <w:adjustRightInd w:val="0"/>
              <w:spacing w:line="300" w:lineRule="auto"/>
              <w:jc w:val="center"/>
              <w:rPr>
                <w:rFonts w:ascii="Times New Roman" w:hAnsi="Times New Roman" w:eastAsia="宋体" w:cs="宋体"/>
                <w:bCs/>
              </w:rPr>
            </w:pPr>
          </w:p>
        </w:tc>
        <w:tc>
          <w:tcPr>
            <w:tcW w:w="1348"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实验室类型</w:t>
            </w:r>
          </w:p>
        </w:tc>
        <w:tc>
          <w:tcPr>
            <w:tcW w:w="2268" w:type="dxa"/>
            <w:gridSpan w:val="3"/>
            <w:vAlign w:val="center"/>
          </w:tcPr>
          <w:p>
            <w:pPr>
              <w:topLinePunct/>
              <w:adjustRightInd w:val="0"/>
              <w:spacing w:line="300" w:lineRule="auto"/>
              <w:jc w:val="left"/>
              <w:rPr>
                <w:rFonts w:ascii="Times New Roman" w:hAnsi="Times New Roman" w:eastAsia="宋体" w:cs="宋体"/>
                <w:bCs/>
              </w:rPr>
            </w:pPr>
            <w:r>
              <w:rPr>
                <w:rFonts w:hint="eastAsia" w:ascii="Times New Roman" w:hAnsi="Times New Roman" w:eastAsia="宋体" w:cs="宋体"/>
                <w:bCs/>
              </w:rPr>
              <w:sym w:font="Wingdings" w:char="00A8"/>
            </w:r>
            <w:r>
              <w:rPr>
                <w:rFonts w:hint="eastAsia" w:ascii="Times New Roman" w:hAnsi="Times New Roman" w:eastAsia="宋体" w:cs="宋体"/>
                <w:bCs/>
              </w:rPr>
              <w:t>湖北实验室</w:t>
            </w:r>
          </w:p>
          <w:p>
            <w:pPr>
              <w:topLinePunct/>
              <w:adjustRightInd w:val="0"/>
              <w:spacing w:line="300" w:lineRule="auto"/>
              <w:jc w:val="left"/>
              <w:rPr>
                <w:rFonts w:ascii="Times New Roman" w:hAnsi="Times New Roman" w:eastAsia="宋体" w:cs="宋体"/>
                <w:bCs/>
              </w:rPr>
            </w:pPr>
            <w:r>
              <w:rPr>
                <w:rFonts w:hint="eastAsia" w:ascii="Times New Roman" w:hAnsi="Times New Roman" w:eastAsia="宋体" w:cs="宋体"/>
                <w:bCs/>
              </w:rPr>
              <w:sym w:font="Wingdings" w:char="00A8"/>
            </w:r>
            <w:r>
              <w:rPr>
                <w:rFonts w:hint="eastAsia" w:ascii="Times New Roman" w:hAnsi="Times New Roman" w:eastAsia="宋体" w:cs="宋体"/>
                <w:bCs/>
              </w:rPr>
              <w:t>全重（国重）实验室</w:t>
            </w:r>
          </w:p>
          <w:p>
            <w:pPr>
              <w:topLinePunct/>
              <w:adjustRightInd w:val="0"/>
              <w:jc w:val="left"/>
              <w:rPr>
                <w:rFonts w:ascii="Times New Roman" w:hAnsi="Times New Roman" w:eastAsia="宋体" w:cs="宋体"/>
                <w:bCs/>
              </w:rPr>
            </w:pPr>
            <w:r>
              <w:rPr>
                <w:rFonts w:hint="eastAsia" w:ascii="Times New Roman" w:hAnsi="Times New Roman" w:eastAsia="宋体" w:cs="宋体"/>
                <w:bCs/>
              </w:rPr>
              <w:sym w:font="Wingdings" w:char="00A8"/>
            </w:r>
            <w:r>
              <w:rPr>
                <w:rFonts w:hint="eastAsia" w:ascii="Times New Roman" w:hAnsi="Times New Roman" w:eastAsia="宋体" w:cs="宋体"/>
                <w:bCs/>
              </w:rPr>
              <w:t>省重实验室</w:t>
            </w:r>
          </w:p>
        </w:tc>
        <w:tc>
          <w:tcPr>
            <w:tcW w:w="2127" w:type="dxa"/>
            <w:gridSpan w:val="2"/>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是否涉密</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sym w:font="Wingdings" w:char="00A8"/>
            </w:r>
            <w:r>
              <w:rPr>
                <w:rFonts w:hint="eastAsia" w:ascii="Times New Roman" w:hAnsi="Times New Roman" w:eastAsia="宋体" w:cs="宋体"/>
                <w:bCs/>
              </w:rPr>
              <w:t>是</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sym w:font="Wingdings" w:char="00A8"/>
            </w:r>
            <w:r>
              <w:rPr>
                <w:rFonts w:hint="eastAsia" w:ascii="Times New Roman" w:hAnsi="Times New Roman" w:eastAsia="宋体" w:cs="宋体"/>
                <w:bCs/>
              </w:rPr>
              <w:t>否</w:t>
            </w:r>
          </w:p>
        </w:tc>
      </w:tr>
      <w:tr>
        <w:trPr>
          <w:cantSplit/>
          <w:trHeight w:val="351" w:hRule="atLeast"/>
        </w:trPr>
        <w:tc>
          <w:tcPr>
            <w:tcW w:w="1170" w:type="dxa"/>
            <w:vMerge w:val="restart"/>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成果</w:t>
            </w:r>
            <w:r>
              <w:rPr>
                <w:rFonts w:ascii="Times New Roman" w:hAnsi="Times New Roman" w:eastAsia="宋体" w:cs="宋体"/>
                <w:bCs/>
              </w:rPr>
              <w:t>发表</w:t>
            </w:r>
          </w:p>
          <w:p>
            <w:pPr>
              <w:topLinePunct/>
              <w:adjustRightInd w:val="0"/>
              <w:spacing w:line="300" w:lineRule="auto"/>
              <w:jc w:val="center"/>
              <w:rPr>
                <w:rFonts w:ascii="Times New Roman" w:hAnsi="Times New Roman" w:eastAsia="宋体" w:cs="宋体"/>
                <w:bCs/>
              </w:rPr>
            </w:pPr>
            <w:r>
              <w:rPr>
                <w:rFonts w:ascii="Times New Roman" w:hAnsi="Times New Roman" w:eastAsia="宋体" w:cs="宋体"/>
                <w:bCs/>
              </w:rPr>
              <w:t>情况</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（可加行）</w:t>
            </w:r>
          </w:p>
        </w:tc>
        <w:tc>
          <w:tcPr>
            <w:tcW w:w="807" w:type="dxa"/>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序号</w:t>
            </w:r>
          </w:p>
        </w:tc>
        <w:tc>
          <w:tcPr>
            <w:tcW w:w="2573" w:type="dxa"/>
            <w:gridSpan w:val="3"/>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标题</w:t>
            </w:r>
          </w:p>
        </w:tc>
        <w:tc>
          <w:tcPr>
            <w:tcW w:w="1309" w:type="dxa"/>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期刊名称（出版社）</w:t>
            </w:r>
          </w:p>
        </w:tc>
        <w:tc>
          <w:tcPr>
            <w:tcW w:w="1472" w:type="dxa"/>
            <w:gridSpan w:val="2"/>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发表年度</w:t>
            </w:r>
          </w:p>
        </w:tc>
        <w:tc>
          <w:tcPr>
            <w:tcW w:w="1025" w:type="dxa"/>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单位署名顺序</w:t>
            </w:r>
          </w:p>
        </w:tc>
      </w:tr>
      <w:tr>
        <w:trPr>
          <w:cantSplit/>
          <w:trHeight w:val="350" w:hRule="atLeast"/>
        </w:trPr>
        <w:tc>
          <w:tcPr>
            <w:tcW w:w="1170" w:type="dxa"/>
            <w:vMerge w:val="continue"/>
            <w:vAlign w:val="center"/>
          </w:tcPr>
          <w:p>
            <w:pPr>
              <w:topLinePunct/>
              <w:adjustRightInd w:val="0"/>
              <w:spacing w:line="300" w:lineRule="auto"/>
              <w:jc w:val="center"/>
              <w:rPr>
                <w:rFonts w:ascii="Times New Roman" w:hAnsi="Times New Roman" w:eastAsia="宋体" w:cs="宋体"/>
                <w:bCs/>
              </w:rPr>
            </w:pPr>
          </w:p>
        </w:tc>
        <w:tc>
          <w:tcPr>
            <w:tcW w:w="807" w:type="dxa"/>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1</w:t>
            </w:r>
          </w:p>
        </w:tc>
        <w:tc>
          <w:tcPr>
            <w:tcW w:w="2573" w:type="dxa"/>
            <w:gridSpan w:val="3"/>
            <w:vAlign w:val="center"/>
          </w:tcPr>
          <w:p>
            <w:pPr>
              <w:topLinePunct/>
              <w:adjustRightInd w:val="0"/>
              <w:spacing w:line="300" w:lineRule="auto"/>
              <w:jc w:val="center"/>
              <w:rPr>
                <w:rFonts w:ascii="Times New Roman" w:hAnsi="Times New Roman" w:eastAsia="宋体" w:cs="宋体"/>
              </w:rPr>
            </w:pPr>
          </w:p>
        </w:tc>
        <w:tc>
          <w:tcPr>
            <w:tcW w:w="1309" w:type="dxa"/>
            <w:vAlign w:val="center"/>
          </w:tcPr>
          <w:p>
            <w:pPr>
              <w:topLinePunct/>
              <w:adjustRightInd w:val="0"/>
              <w:spacing w:line="300" w:lineRule="auto"/>
              <w:jc w:val="center"/>
              <w:rPr>
                <w:rFonts w:ascii="Times New Roman" w:hAnsi="Times New Roman" w:eastAsia="宋体" w:cs="宋体"/>
              </w:rPr>
            </w:pPr>
          </w:p>
        </w:tc>
        <w:tc>
          <w:tcPr>
            <w:tcW w:w="1472" w:type="dxa"/>
            <w:gridSpan w:val="2"/>
            <w:vAlign w:val="center"/>
          </w:tcPr>
          <w:p>
            <w:pPr>
              <w:topLinePunct/>
              <w:adjustRightInd w:val="0"/>
              <w:spacing w:line="300" w:lineRule="auto"/>
              <w:jc w:val="center"/>
              <w:rPr>
                <w:rFonts w:ascii="Times New Roman" w:hAnsi="Times New Roman" w:eastAsia="宋体" w:cs="宋体"/>
              </w:rPr>
            </w:pPr>
          </w:p>
        </w:tc>
        <w:tc>
          <w:tcPr>
            <w:tcW w:w="1025" w:type="dxa"/>
            <w:vAlign w:val="center"/>
          </w:tcPr>
          <w:p>
            <w:pPr>
              <w:topLinePunct/>
              <w:adjustRightInd w:val="0"/>
              <w:spacing w:line="300" w:lineRule="auto"/>
              <w:jc w:val="center"/>
              <w:rPr>
                <w:rFonts w:ascii="Times New Roman" w:hAnsi="Times New Roman" w:eastAsia="宋体" w:cs="宋体"/>
              </w:rPr>
            </w:pPr>
          </w:p>
        </w:tc>
      </w:tr>
      <w:tr>
        <w:trPr>
          <w:cantSplit/>
          <w:trHeight w:val="350" w:hRule="atLeast"/>
        </w:trPr>
        <w:tc>
          <w:tcPr>
            <w:tcW w:w="1170" w:type="dxa"/>
            <w:vMerge w:val="continue"/>
            <w:vAlign w:val="center"/>
          </w:tcPr>
          <w:p>
            <w:pPr>
              <w:topLinePunct/>
              <w:adjustRightInd w:val="0"/>
              <w:spacing w:line="300" w:lineRule="auto"/>
              <w:jc w:val="center"/>
              <w:rPr>
                <w:rFonts w:ascii="Times New Roman" w:hAnsi="Times New Roman" w:eastAsia="宋体" w:cs="宋体"/>
                <w:bCs/>
              </w:rPr>
            </w:pPr>
          </w:p>
        </w:tc>
        <w:tc>
          <w:tcPr>
            <w:tcW w:w="807" w:type="dxa"/>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2</w:t>
            </w:r>
          </w:p>
        </w:tc>
        <w:tc>
          <w:tcPr>
            <w:tcW w:w="2573" w:type="dxa"/>
            <w:gridSpan w:val="3"/>
            <w:vAlign w:val="center"/>
          </w:tcPr>
          <w:p>
            <w:pPr>
              <w:topLinePunct/>
              <w:adjustRightInd w:val="0"/>
              <w:spacing w:line="300" w:lineRule="auto"/>
              <w:jc w:val="center"/>
              <w:rPr>
                <w:rFonts w:ascii="Times New Roman" w:hAnsi="Times New Roman" w:eastAsia="宋体" w:cs="宋体"/>
              </w:rPr>
            </w:pPr>
          </w:p>
        </w:tc>
        <w:tc>
          <w:tcPr>
            <w:tcW w:w="1309" w:type="dxa"/>
            <w:vAlign w:val="center"/>
          </w:tcPr>
          <w:p>
            <w:pPr>
              <w:topLinePunct/>
              <w:adjustRightInd w:val="0"/>
              <w:spacing w:line="300" w:lineRule="auto"/>
              <w:jc w:val="center"/>
              <w:rPr>
                <w:rFonts w:ascii="Times New Roman" w:hAnsi="Times New Roman" w:eastAsia="宋体" w:cs="宋体"/>
              </w:rPr>
            </w:pPr>
          </w:p>
        </w:tc>
        <w:tc>
          <w:tcPr>
            <w:tcW w:w="1472" w:type="dxa"/>
            <w:gridSpan w:val="2"/>
            <w:vAlign w:val="center"/>
          </w:tcPr>
          <w:p>
            <w:pPr>
              <w:topLinePunct/>
              <w:adjustRightInd w:val="0"/>
              <w:spacing w:line="300" w:lineRule="auto"/>
              <w:jc w:val="center"/>
              <w:rPr>
                <w:rFonts w:ascii="Times New Roman" w:hAnsi="Times New Roman" w:eastAsia="宋体" w:cs="宋体"/>
              </w:rPr>
            </w:pPr>
          </w:p>
        </w:tc>
        <w:tc>
          <w:tcPr>
            <w:tcW w:w="1025" w:type="dxa"/>
            <w:vAlign w:val="center"/>
          </w:tcPr>
          <w:p>
            <w:pPr>
              <w:topLinePunct/>
              <w:adjustRightInd w:val="0"/>
              <w:spacing w:line="300" w:lineRule="auto"/>
              <w:jc w:val="center"/>
              <w:rPr>
                <w:rFonts w:ascii="Times New Roman" w:hAnsi="Times New Roman" w:eastAsia="宋体" w:cs="宋体"/>
              </w:rPr>
            </w:pPr>
          </w:p>
        </w:tc>
      </w:tr>
      <w:tr>
        <w:trPr>
          <w:cantSplit/>
          <w:trHeight w:val="350" w:hRule="atLeast"/>
        </w:trPr>
        <w:tc>
          <w:tcPr>
            <w:tcW w:w="1170" w:type="dxa"/>
            <w:vMerge w:val="continue"/>
            <w:vAlign w:val="center"/>
          </w:tcPr>
          <w:p>
            <w:pPr>
              <w:topLinePunct/>
              <w:adjustRightInd w:val="0"/>
              <w:spacing w:line="300" w:lineRule="auto"/>
              <w:jc w:val="center"/>
              <w:rPr>
                <w:rFonts w:ascii="Times New Roman" w:hAnsi="Times New Roman" w:eastAsia="宋体" w:cs="宋体"/>
                <w:bCs/>
              </w:rPr>
            </w:pPr>
          </w:p>
        </w:tc>
        <w:tc>
          <w:tcPr>
            <w:tcW w:w="807" w:type="dxa"/>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w:t>
            </w:r>
          </w:p>
        </w:tc>
        <w:tc>
          <w:tcPr>
            <w:tcW w:w="2573" w:type="dxa"/>
            <w:gridSpan w:val="3"/>
            <w:vAlign w:val="center"/>
          </w:tcPr>
          <w:p>
            <w:pPr>
              <w:topLinePunct/>
              <w:adjustRightInd w:val="0"/>
              <w:spacing w:line="300" w:lineRule="auto"/>
              <w:jc w:val="center"/>
              <w:rPr>
                <w:rFonts w:ascii="Times New Roman" w:hAnsi="Times New Roman" w:eastAsia="宋体" w:cs="宋体"/>
              </w:rPr>
            </w:pPr>
          </w:p>
        </w:tc>
        <w:tc>
          <w:tcPr>
            <w:tcW w:w="1309" w:type="dxa"/>
            <w:vAlign w:val="center"/>
          </w:tcPr>
          <w:p>
            <w:pPr>
              <w:topLinePunct/>
              <w:adjustRightInd w:val="0"/>
              <w:spacing w:line="300" w:lineRule="auto"/>
              <w:jc w:val="center"/>
              <w:rPr>
                <w:rFonts w:ascii="Times New Roman" w:hAnsi="Times New Roman" w:eastAsia="宋体" w:cs="宋体"/>
              </w:rPr>
            </w:pPr>
          </w:p>
        </w:tc>
        <w:tc>
          <w:tcPr>
            <w:tcW w:w="1472" w:type="dxa"/>
            <w:gridSpan w:val="2"/>
            <w:vAlign w:val="center"/>
          </w:tcPr>
          <w:p>
            <w:pPr>
              <w:topLinePunct/>
              <w:adjustRightInd w:val="0"/>
              <w:spacing w:line="300" w:lineRule="auto"/>
              <w:jc w:val="center"/>
              <w:rPr>
                <w:rFonts w:ascii="Times New Roman" w:hAnsi="Times New Roman" w:eastAsia="宋体" w:cs="宋体"/>
              </w:rPr>
            </w:pPr>
          </w:p>
        </w:tc>
        <w:tc>
          <w:tcPr>
            <w:tcW w:w="1025" w:type="dxa"/>
            <w:vAlign w:val="center"/>
          </w:tcPr>
          <w:p>
            <w:pPr>
              <w:topLinePunct/>
              <w:adjustRightInd w:val="0"/>
              <w:spacing w:line="300" w:lineRule="auto"/>
              <w:jc w:val="center"/>
              <w:rPr>
                <w:rFonts w:ascii="Times New Roman" w:hAnsi="Times New Roman" w:eastAsia="宋体" w:cs="宋体"/>
              </w:rPr>
            </w:pPr>
          </w:p>
        </w:tc>
      </w:tr>
      <w:tr>
        <w:trPr>
          <w:cantSplit/>
          <w:trHeight w:val="393" w:hRule="atLeast"/>
        </w:trPr>
        <w:tc>
          <w:tcPr>
            <w:tcW w:w="1170" w:type="dxa"/>
            <w:vMerge w:val="restart"/>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获奖情况（可加行）</w:t>
            </w:r>
          </w:p>
        </w:tc>
        <w:tc>
          <w:tcPr>
            <w:tcW w:w="807" w:type="dxa"/>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序号</w:t>
            </w:r>
          </w:p>
        </w:tc>
        <w:tc>
          <w:tcPr>
            <w:tcW w:w="2573" w:type="dxa"/>
            <w:gridSpan w:val="3"/>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奖励名称</w:t>
            </w:r>
          </w:p>
        </w:tc>
        <w:tc>
          <w:tcPr>
            <w:tcW w:w="1309" w:type="dxa"/>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颁发单位</w:t>
            </w:r>
          </w:p>
        </w:tc>
        <w:tc>
          <w:tcPr>
            <w:tcW w:w="1472" w:type="dxa"/>
            <w:gridSpan w:val="2"/>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奖励等级</w:t>
            </w:r>
          </w:p>
        </w:tc>
        <w:tc>
          <w:tcPr>
            <w:tcW w:w="1025" w:type="dxa"/>
            <w:vAlign w:val="center"/>
          </w:tcPr>
          <w:p>
            <w:pPr>
              <w:topLinePunct/>
              <w:adjustRightInd w:val="0"/>
              <w:spacing w:line="300" w:lineRule="auto"/>
              <w:jc w:val="center"/>
              <w:rPr>
                <w:rFonts w:ascii="Times New Roman" w:hAnsi="Times New Roman" w:eastAsia="宋体" w:cs="宋体"/>
              </w:rPr>
            </w:pPr>
            <w:r>
              <w:rPr>
                <w:rFonts w:hint="eastAsia" w:ascii="Times New Roman" w:hAnsi="Times New Roman" w:eastAsia="宋体" w:cs="宋体"/>
              </w:rPr>
              <w:t>获奖时间</w:t>
            </w:r>
          </w:p>
        </w:tc>
      </w:tr>
      <w:tr>
        <w:trPr>
          <w:cantSplit/>
          <w:trHeight w:val="393" w:hRule="atLeast"/>
        </w:trPr>
        <w:tc>
          <w:tcPr>
            <w:tcW w:w="1170" w:type="dxa"/>
            <w:vMerge w:val="continue"/>
            <w:vAlign w:val="center"/>
          </w:tcPr>
          <w:p>
            <w:pPr>
              <w:topLinePunct/>
              <w:adjustRightInd w:val="0"/>
              <w:spacing w:line="300" w:lineRule="auto"/>
              <w:jc w:val="center"/>
              <w:rPr>
                <w:rFonts w:ascii="Times New Roman" w:hAnsi="Times New Roman" w:eastAsia="宋体" w:cs="宋体"/>
                <w:bCs/>
              </w:rPr>
            </w:pPr>
          </w:p>
        </w:tc>
        <w:tc>
          <w:tcPr>
            <w:tcW w:w="807"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1</w:t>
            </w:r>
          </w:p>
        </w:tc>
        <w:tc>
          <w:tcPr>
            <w:tcW w:w="2573" w:type="dxa"/>
            <w:gridSpan w:val="3"/>
            <w:vAlign w:val="center"/>
          </w:tcPr>
          <w:p>
            <w:pPr>
              <w:topLinePunct/>
              <w:adjustRightInd w:val="0"/>
              <w:spacing w:line="300" w:lineRule="auto"/>
              <w:jc w:val="left"/>
              <w:rPr>
                <w:rFonts w:ascii="Times New Roman" w:hAnsi="Times New Roman" w:eastAsia="宋体" w:cs="宋体"/>
                <w:bCs/>
              </w:rPr>
            </w:pPr>
          </w:p>
        </w:tc>
        <w:tc>
          <w:tcPr>
            <w:tcW w:w="1309" w:type="dxa"/>
            <w:vAlign w:val="center"/>
          </w:tcPr>
          <w:p>
            <w:pPr>
              <w:topLinePunct/>
              <w:adjustRightInd w:val="0"/>
              <w:spacing w:line="300" w:lineRule="auto"/>
              <w:jc w:val="left"/>
              <w:rPr>
                <w:rFonts w:ascii="Times New Roman" w:hAnsi="Times New Roman" w:eastAsia="宋体" w:cs="宋体"/>
                <w:bCs/>
              </w:rPr>
            </w:pPr>
          </w:p>
        </w:tc>
        <w:tc>
          <w:tcPr>
            <w:tcW w:w="1472" w:type="dxa"/>
            <w:gridSpan w:val="2"/>
            <w:vAlign w:val="center"/>
          </w:tcPr>
          <w:sdt>
            <w:sdtPr>
              <w:rPr>
                <w:rFonts w:ascii="Times New Roman" w:hAnsi="Times New Roman" w:eastAsia="宋体" w:cs="宋体"/>
                <w:bCs/>
              </w:rPr>
              <w:id w:val="1923225277"/>
              <w:placeholder>
                <w:docPart w:val="D0DF84BB07D44FCDBABA107A5FC020C6"/>
              </w:placeholder>
              <w:showingPlcHdr/>
              <w:dropDownList>
                <w:listItem w:value="选择一项。"/>
                <w:listItem w:displayText="国际" w:value="国际"/>
                <w:listItem w:displayText="国家级" w:value="国家级"/>
                <w:listItem w:displayText="省部级" w:value="省部级"/>
                <w:listItem w:displayText="市级" w:value="市级"/>
              </w:dropDownList>
            </w:sdtPr>
            <w:sdtEndPr>
              <w:rPr>
                <w:rFonts w:ascii="Times New Roman" w:hAnsi="Times New Roman" w:eastAsia="宋体" w:cs="宋体"/>
                <w:bCs/>
              </w:rPr>
            </w:sdtEndPr>
            <w:sdtContent>
              <w:p>
                <w:pPr>
                  <w:topLinePunct/>
                  <w:adjustRightInd w:val="0"/>
                  <w:spacing w:line="300" w:lineRule="auto"/>
                  <w:jc w:val="center"/>
                  <w:rPr>
                    <w:rFonts w:ascii="Times New Roman" w:hAnsi="Times New Roman" w:eastAsia="宋体" w:cs="宋体"/>
                    <w:bCs/>
                  </w:rPr>
                </w:pPr>
                <w:r>
                  <w:rPr>
                    <w:rStyle w:val="15"/>
                    <w:rFonts w:hint="eastAsia"/>
                  </w:rPr>
                  <w:t>选择一项。</w:t>
                </w:r>
              </w:p>
            </w:sdtContent>
          </w:sdt>
        </w:tc>
        <w:tc>
          <w:tcPr>
            <w:tcW w:w="1025" w:type="dxa"/>
            <w:vAlign w:val="center"/>
          </w:tcPr>
          <w:p>
            <w:pPr>
              <w:topLinePunct/>
              <w:adjustRightInd w:val="0"/>
              <w:spacing w:line="300" w:lineRule="auto"/>
              <w:jc w:val="left"/>
              <w:rPr>
                <w:rFonts w:ascii="Times New Roman" w:hAnsi="Times New Roman" w:eastAsia="宋体" w:cs="宋体"/>
                <w:bCs/>
              </w:rPr>
            </w:pPr>
          </w:p>
        </w:tc>
      </w:tr>
      <w:tr>
        <w:trPr>
          <w:cantSplit/>
          <w:trHeight w:val="393" w:hRule="atLeast"/>
        </w:trPr>
        <w:tc>
          <w:tcPr>
            <w:tcW w:w="1170" w:type="dxa"/>
            <w:vMerge w:val="continue"/>
            <w:vAlign w:val="center"/>
          </w:tcPr>
          <w:p>
            <w:pPr>
              <w:topLinePunct/>
              <w:adjustRightInd w:val="0"/>
              <w:spacing w:line="300" w:lineRule="auto"/>
              <w:jc w:val="center"/>
              <w:rPr>
                <w:rFonts w:ascii="Times New Roman" w:hAnsi="Times New Roman" w:eastAsia="宋体" w:cs="宋体"/>
                <w:bCs/>
              </w:rPr>
            </w:pPr>
          </w:p>
        </w:tc>
        <w:tc>
          <w:tcPr>
            <w:tcW w:w="807"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2</w:t>
            </w:r>
          </w:p>
        </w:tc>
        <w:tc>
          <w:tcPr>
            <w:tcW w:w="2573" w:type="dxa"/>
            <w:gridSpan w:val="3"/>
            <w:vAlign w:val="center"/>
          </w:tcPr>
          <w:p>
            <w:pPr>
              <w:topLinePunct/>
              <w:adjustRightInd w:val="0"/>
              <w:spacing w:line="300" w:lineRule="auto"/>
              <w:jc w:val="left"/>
              <w:rPr>
                <w:rFonts w:ascii="Times New Roman" w:hAnsi="Times New Roman" w:eastAsia="宋体" w:cs="宋体"/>
                <w:bCs/>
              </w:rPr>
            </w:pPr>
          </w:p>
        </w:tc>
        <w:tc>
          <w:tcPr>
            <w:tcW w:w="1309" w:type="dxa"/>
            <w:vAlign w:val="center"/>
          </w:tcPr>
          <w:p>
            <w:pPr>
              <w:topLinePunct/>
              <w:adjustRightInd w:val="0"/>
              <w:spacing w:line="300" w:lineRule="auto"/>
              <w:jc w:val="left"/>
              <w:rPr>
                <w:rFonts w:ascii="Times New Roman" w:hAnsi="Times New Roman" w:eastAsia="宋体" w:cs="宋体"/>
                <w:bCs/>
              </w:rPr>
            </w:pPr>
          </w:p>
        </w:tc>
        <w:tc>
          <w:tcPr>
            <w:tcW w:w="1472" w:type="dxa"/>
            <w:gridSpan w:val="2"/>
            <w:vAlign w:val="center"/>
          </w:tcPr>
          <w:sdt>
            <w:sdtPr>
              <w:rPr>
                <w:rFonts w:ascii="Times New Roman" w:hAnsi="Times New Roman" w:eastAsia="宋体" w:cs="宋体"/>
                <w:bCs/>
              </w:rPr>
              <w:id w:val="1410429060"/>
              <w:placeholder>
                <w:docPart w:val="0A178230148E4968A5E1BB5BC67C7777"/>
              </w:placeholder>
              <w:showingPlcHdr/>
              <w:dropDownList>
                <w:listItem w:value="选择一项。"/>
                <w:listItem w:displayText="国际" w:value="国际"/>
                <w:listItem w:displayText="国家级" w:value="国家级"/>
                <w:listItem w:displayText="省部级" w:value="省部级"/>
                <w:listItem w:displayText="市级" w:value="市级"/>
              </w:dropDownList>
            </w:sdtPr>
            <w:sdtEndPr>
              <w:rPr>
                <w:rFonts w:ascii="Times New Roman" w:hAnsi="Times New Roman" w:eastAsia="宋体" w:cs="宋体"/>
                <w:bCs/>
              </w:rPr>
            </w:sdtEndPr>
            <w:sdtContent>
              <w:p>
                <w:pPr>
                  <w:topLinePunct/>
                  <w:adjustRightInd w:val="0"/>
                  <w:spacing w:line="300" w:lineRule="auto"/>
                  <w:jc w:val="center"/>
                  <w:rPr>
                    <w:rFonts w:ascii="Times New Roman" w:hAnsi="Times New Roman" w:eastAsia="宋体" w:cs="宋体"/>
                    <w:bCs/>
                  </w:rPr>
                </w:pPr>
                <w:r>
                  <w:rPr>
                    <w:rStyle w:val="15"/>
                    <w:rFonts w:hint="eastAsia"/>
                  </w:rPr>
                  <w:t>选择一项。</w:t>
                </w:r>
              </w:p>
            </w:sdtContent>
          </w:sdt>
        </w:tc>
        <w:tc>
          <w:tcPr>
            <w:tcW w:w="1025" w:type="dxa"/>
            <w:vAlign w:val="center"/>
          </w:tcPr>
          <w:p>
            <w:pPr>
              <w:topLinePunct/>
              <w:adjustRightInd w:val="0"/>
              <w:spacing w:line="300" w:lineRule="auto"/>
              <w:jc w:val="left"/>
              <w:rPr>
                <w:rFonts w:ascii="Times New Roman" w:hAnsi="Times New Roman" w:eastAsia="宋体" w:cs="宋体"/>
                <w:bCs/>
              </w:rPr>
            </w:pPr>
          </w:p>
        </w:tc>
      </w:tr>
      <w:tr>
        <w:trPr>
          <w:cantSplit/>
          <w:trHeight w:val="351" w:hRule="atLeast"/>
        </w:trPr>
        <w:tc>
          <w:tcPr>
            <w:tcW w:w="1170" w:type="dxa"/>
            <w:vMerge w:val="continue"/>
            <w:vAlign w:val="center"/>
          </w:tcPr>
          <w:p>
            <w:pPr>
              <w:topLinePunct/>
              <w:adjustRightInd w:val="0"/>
              <w:spacing w:line="300" w:lineRule="auto"/>
              <w:jc w:val="center"/>
              <w:rPr>
                <w:rFonts w:ascii="Times New Roman" w:hAnsi="Times New Roman" w:eastAsia="宋体" w:cs="宋体"/>
                <w:bCs/>
              </w:rPr>
            </w:pPr>
          </w:p>
        </w:tc>
        <w:tc>
          <w:tcPr>
            <w:tcW w:w="807"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w:t>
            </w:r>
          </w:p>
        </w:tc>
        <w:tc>
          <w:tcPr>
            <w:tcW w:w="2573" w:type="dxa"/>
            <w:gridSpan w:val="3"/>
            <w:vAlign w:val="center"/>
          </w:tcPr>
          <w:p>
            <w:pPr>
              <w:topLinePunct/>
              <w:adjustRightInd w:val="0"/>
              <w:spacing w:line="300" w:lineRule="auto"/>
              <w:jc w:val="left"/>
              <w:rPr>
                <w:rFonts w:ascii="Times New Roman" w:hAnsi="Times New Roman" w:eastAsia="宋体" w:cs="宋体"/>
                <w:bCs/>
              </w:rPr>
            </w:pPr>
          </w:p>
        </w:tc>
        <w:tc>
          <w:tcPr>
            <w:tcW w:w="1309" w:type="dxa"/>
            <w:vAlign w:val="center"/>
          </w:tcPr>
          <w:p>
            <w:pPr>
              <w:topLinePunct/>
              <w:adjustRightInd w:val="0"/>
              <w:spacing w:line="300" w:lineRule="auto"/>
              <w:jc w:val="left"/>
              <w:rPr>
                <w:rFonts w:ascii="Times New Roman" w:hAnsi="Times New Roman" w:eastAsia="宋体" w:cs="宋体"/>
                <w:bCs/>
              </w:rPr>
            </w:pPr>
          </w:p>
        </w:tc>
        <w:tc>
          <w:tcPr>
            <w:tcW w:w="1472" w:type="dxa"/>
            <w:gridSpan w:val="2"/>
            <w:vAlign w:val="center"/>
          </w:tcPr>
          <w:sdt>
            <w:sdtPr>
              <w:rPr>
                <w:rFonts w:ascii="Times New Roman" w:hAnsi="Times New Roman" w:eastAsia="宋体" w:cs="宋体"/>
                <w:bCs/>
              </w:rPr>
              <w:id w:val="-1"/>
              <w:placeholder>
                <w:docPart w:val="A3889B72317847D496F81F75E45E1716"/>
              </w:placeholder>
              <w:showingPlcHdr/>
              <w:dropDownList>
                <w:listItem w:value="选择一项。"/>
                <w:listItem w:displayText="国际" w:value="国际"/>
                <w:listItem w:displayText="国家级" w:value="国家级"/>
                <w:listItem w:displayText="省部级" w:value="省部级"/>
                <w:listItem w:displayText="市级" w:value="市级"/>
              </w:dropDownList>
            </w:sdtPr>
            <w:sdtEndPr>
              <w:rPr>
                <w:rFonts w:ascii="Times New Roman" w:hAnsi="Times New Roman" w:eastAsia="宋体" w:cs="宋体"/>
                <w:bCs/>
              </w:rPr>
            </w:sdtEndPr>
            <w:sdtContent>
              <w:p>
                <w:pPr>
                  <w:topLinePunct/>
                  <w:adjustRightInd w:val="0"/>
                  <w:spacing w:line="300" w:lineRule="auto"/>
                  <w:jc w:val="center"/>
                  <w:rPr>
                    <w:rFonts w:ascii="Times New Roman" w:hAnsi="Times New Roman" w:eastAsia="宋体" w:cs="宋体"/>
                    <w:bCs/>
                  </w:rPr>
                </w:pPr>
                <w:r>
                  <w:rPr>
                    <w:rStyle w:val="15"/>
                    <w:rFonts w:hint="eastAsia"/>
                  </w:rPr>
                  <w:t>选择一项。</w:t>
                </w:r>
              </w:p>
            </w:sdtContent>
          </w:sdt>
        </w:tc>
        <w:tc>
          <w:tcPr>
            <w:tcW w:w="1025" w:type="dxa"/>
            <w:vAlign w:val="center"/>
          </w:tcPr>
          <w:p>
            <w:pPr>
              <w:topLinePunct/>
              <w:adjustRightInd w:val="0"/>
              <w:spacing w:line="300" w:lineRule="auto"/>
              <w:jc w:val="left"/>
              <w:rPr>
                <w:rFonts w:ascii="Times New Roman" w:hAnsi="Times New Roman" w:eastAsia="宋体" w:cs="宋体"/>
                <w:bCs/>
              </w:rPr>
            </w:pPr>
          </w:p>
        </w:tc>
      </w:tr>
      <w:tr>
        <w:trPr>
          <w:cantSplit/>
          <w:trHeight w:val="4394" w:hRule="atLeast"/>
        </w:trPr>
        <w:tc>
          <w:tcPr>
            <w:tcW w:w="8356" w:type="dxa"/>
            <w:gridSpan w:val="9"/>
            <w:vAlign w:val="center"/>
          </w:tcPr>
          <w:p>
            <w:pPr>
              <w:topLinePunct/>
              <w:adjustRightInd w:val="0"/>
              <w:jc w:val="left"/>
              <w:rPr>
                <w:rFonts w:ascii="Times New Roman" w:hAnsi="Times New Roman" w:eastAsia="宋体" w:cs="宋体"/>
                <w:bCs/>
              </w:rPr>
            </w:pPr>
            <w:r>
              <w:rPr>
                <w:rFonts w:ascii="Times New Roman" w:hAnsi="Times New Roman" w:eastAsia="宋体" w:cs="宋体"/>
                <w:bCs/>
              </w:rPr>
              <w:t>所属</w:t>
            </w:r>
            <w:r>
              <w:rPr>
                <w:rFonts w:hint="eastAsia" w:ascii="Times New Roman" w:hAnsi="Times New Roman" w:eastAsia="宋体" w:cs="宋体"/>
                <w:bCs/>
              </w:rPr>
              <w:t>应用领域</w:t>
            </w:r>
            <w:r>
              <w:rPr>
                <w:rFonts w:ascii="Times New Roman" w:hAnsi="Times New Roman" w:eastAsia="宋体" w:cs="宋体"/>
                <w:bCs/>
              </w:rPr>
              <w:t>（在代码前打“√”</w:t>
            </w:r>
            <w:r>
              <w:rPr>
                <w:rFonts w:hint="eastAsia" w:ascii="Times New Roman" w:hAnsi="Times New Roman" w:eastAsia="宋体" w:cs="宋体"/>
                <w:bCs/>
              </w:rPr>
              <w:t>，</w:t>
            </w:r>
            <w:r>
              <w:rPr>
                <w:rFonts w:hint="eastAsia" w:ascii="Times New Roman" w:hAnsi="Times New Roman" w:eastAsia="宋体" w:cs="宋体"/>
                <w:b/>
              </w:rPr>
              <w:t>可多选</w:t>
            </w:r>
            <w:r>
              <w:rPr>
                <w:rFonts w:ascii="Times New Roman" w:hAnsi="Times New Roman" w:eastAsia="宋体" w:cs="宋体"/>
                <w:bCs/>
              </w:rPr>
              <w:t>）</w:t>
            </w:r>
          </w:p>
          <w:p>
            <w:pPr>
              <w:topLinePunct/>
              <w:adjustRightInd w:val="0"/>
              <w:jc w:val="left"/>
              <w:rPr>
                <w:rFonts w:ascii="Times New Roman" w:hAnsi="Times New Roman" w:eastAsia="宋体" w:cs="宋体"/>
                <w:b/>
                <w:bCs/>
              </w:rPr>
            </w:pPr>
            <w:r>
              <w:rPr>
                <w:rFonts w:hint="eastAsia" w:ascii="Times New Roman" w:hAnsi="Times New Roman" w:eastAsia="宋体" w:cs="宋体"/>
                <w:b/>
                <w:bCs/>
              </w:rPr>
              <w:t>突破性发展产业：</w:t>
            </w:r>
            <w:r>
              <w:rPr>
                <w:rFonts w:hint="eastAsia" w:ascii="Times New Roman" w:hAnsi="Times New Roman" w:eastAsia="宋体" w:cs="宋体"/>
                <w:bCs/>
              </w:rPr>
              <w:sym w:font="Wingdings" w:char="00A8"/>
            </w:r>
            <w:r>
              <w:rPr>
                <w:rFonts w:hint="eastAsia" w:ascii="Times New Roman" w:hAnsi="Times New Roman" w:eastAsia="宋体" w:cs="宋体"/>
                <w:bCs/>
              </w:rPr>
              <w:t>01.光电子信息；</w:t>
            </w:r>
            <w:r>
              <w:rPr>
                <w:rFonts w:hint="eastAsia" w:ascii="Times New Roman" w:hAnsi="Times New Roman" w:eastAsia="宋体" w:cs="宋体"/>
                <w:bCs/>
              </w:rPr>
              <w:sym w:font="Wingdings" w:char="00A8"/>
            </w:r>
            <w:r>
              <w:rPr>
                <w:rFonts w:hint="eastAsia" w:ascii="Times New Roman" w:hAnsi="Times New Roman" w:eastAsia="宋体" w:cs="宋体"/>
                <w:bCs/>
              </w:rPr>
              <w:t>02.新能源与智能网联汽车；</w:t>
            </w:r>
            <w:r>
              <w:rPr>
                <w:rFonts w:hint="eastAsia" w:ascii="Times New Roman" w:hAnsi="Times New Roman" w:eastAsia="宋体" w:cs="宋体"/>
                <w:bCs/>
              </w:rPr>
              <w:sym w:font="Wingdings" w:char="00A8"/>
            </w:r>
            <w:r>
              <w:rPr>
                <w:rFonts w:hint="eastAsia" w:ascii="Times New Roman" w:hAnsi="Times New Roman" w:eastAsia="宋体" w:cs="宋体"/>
                <w:bCs/>
              </w:rPr>
              <w:t>03.生命健康；</w:t>
            </w:r>
            <w:r>
              <w:rPr>
                <w:rFonts w:hint="eastAsia" w:ascii="Times New Roman" w:hAnsi="Times New Roman" w:eastAsia="宋体" w:cs="宋体"/>
                <w:bCs/>
              </w:rPr>
              <w:sym w:font="Wingdings" w:char="00A8"/>
            </w:r>
            <w:r>
              <w:rPr>
                <w:rFonts w:hint="eastAsia" w:ascii="Times New Roman" w:hAnsi="Times New Roman" w:eastAsia="宋体" w:cs="宋体"/>
                <w:bCs/>
              </w:rPr>
              <w:t>04.高端装备；</w:t>
            </w:r>
            <w:r>
              <w:rPr>
                <w:rFonts w:hint="eastAsia" w:ascii="Times New Roman" w:hAnsi="Times New Roman" w:eastAsia="宋体" w:cs="宋体"/>
                <w:bCs/>
              </w:rPr>
              <w:sym w:font="Wingdings" w:char="00A8"/>
            </w:r>
            <w:r>
              <w:rPr>
                <w:rFonts w:hint="eastAsia" w:ascii="Times New Roman" w:hAnsi="Times New Roman" w:eastAsia="宋体" w:cs="宋体"/>
                <w:bCs/>
              </w:rPr>
              <w:t>05.</w:t>
            </w:r>
            <w:r>
              <w:rPr>
                <w:rFonts w:hint="eastAsia"/>
              </w:rPr>
              <w:t xml:space="preserve"> </w:t>
            </w:r>
            <w:r>
              <w:rPr>
                <w:rFonts w:hint="eastAsia" w:ascii="Times New Roman" w:hAnsi="Times New Roman" w:eastAsia="宋体" w:cs="宋体"/>
                <w:bCs/>
              </w:rPr>
              <w:t>北斗。</w:t>
            </w:r>
          </w:p>
          <w:p>
            <w:pPr>
              <w:topLinePunct/>
              <w:adjustRightInd w:val="0"/>
              <w:jc w:val="left"/>
              <w:rPr>
                <w:rFonts w:ascii="Times New Roman" w:hAnsi="Times New Roman" w:eastAsia="宋体" w:cs="宋体"/>
                <w:bCs/>
              </w:rPr>
            </w:pPr>
            <w:r>
              <w:rPr>
                <w:rFonts w:hint="eastAsia" w:ascii="Times New Roman" w:hAnsi="Times New Roman" w:eastAsia="宋体" w:cs="宋体"/>
                <w:b/>
                <w:bCs/>
              </w:rPr>
              <w:t>支柱产业：</w:t>
            </w:r>
            <w:r>
              <w:rPr>
                <w:rFonts w:hint="eastAsia" w:ascii="Times New Roman" w:hAnsi="Times New Roman" w:eastAsia="宋体" w:cs="宋体"/>
                <w:bCs/>
              </w:rPr>
              <w:sym w:font="Wingdings" w:char="00A8"/>
            </w:r>
            <w:r>
              <w:rPr>
                <w:rFonts w:hint="eastAsia" w:ascii="Times New Roman" w:hAnsi="Times New Roman" w:eastAsia="宋体" w:cs="宋体"/>
                <w:bCs/>
              </w:rPr>
              <w:t>01.新一代信息技术（光芯屏端网）；</w:t>
            </w:r>
            <w:r>
              <w:rPr>
                <w:rFonts w:hint="eastAsia" w:ascii="Times New Roman" w:hAnsi="Times New Roman" w:eastAsia="宋体" w:cs="宋体"/>
                <w:bCs/>
              </w:rPr>
              <w:sym w:font="Wingdings" w:char="00A8"/>
            </w:r>
            <w:r>
              <w:rPr>
                <w:rFonts w:hint="eastAsia" w:ascii="Times New Roman" w:hAnsi="Times New Roman" w:eastAsia="宋体" w:cs="宋体"/>
                <w:bCs/>
              </w:rPr>
              <w:t>02.汽车制造；</w:t>
            </w:r>
            <w:r>
              <w:rPr>
                <w:rFonts w:hint="eastAsia" w:ascii="Times New Roman" w:hAnsi="Times New Roman" w:eastAsia="宋体" w:cs="宋体"/>
                <w:bCs/>
              </w:rPr>
              <w:sym w:font="Wingdings" w:char="00A8"/>
            </w:r>
            <w:r>
              <w:rPr>
                <w:rFonts w:hint="eastAsia" w:ascii="Times New Roman" w:hAnsi="Times New Roman" w:eastAsia="宋体" w:cs="宋体"/>
                <w:bCs/>
              </w:rPr>
              <w:t>03.现代化工及能源；</w:t>
            </w:r>
            <w:r>
              <w:rPr>
                <w:rFonts w:hint="eastAsia" w:ascii="Times New Roman" w:hAnsi="Times New Roman" w:eastAsia="宋体" w:cs="宋体"/>
                <w:bCs/>
              </w:rPr>
              <w:sym w:font="Wingdings" w:char="00A8"/>
            </w:r>
            <w:r>
              <w:rPr>
                <w:rFonts w:hint="eastAsia" w:ascii="Times New Roman" w:hAnsi="Times New Roman" w:eastAsia="宋体" w:cs="宋体"/>
                <w:bCs/>
              </w:rPr>
              <w:t>04.大健康；</w:t>
            </w:r>
            <w:r>
              <w:rPr>
                <w:rFonts w:hint="eastAsia" w:ascii="Times New Roman" w:hAnsi="Times New Roman" w:eastAsia="宋体" w:cs="宋体"/>
                <w:bCs/>
              </w:rPr>
              <w:sym w:font="Wingdings" w:char="00A8"/>
            </w:r>
            <w:r>
              <w:rPr>
                <w:rFonts w:hint="eastAsia" w:ascii="Times New Roman" w:hAnsi="Times New Roman" w:eastAsia="宋体" w:cs="宋体"/>
                <w:bCs/>
              </w:rPr>
              <w:t>05.</w:t>
            </w:r>
            <w:r>
              <w:rPr>
                <w:rFonts w:hint="eastAsia"/>
              </w:rPr>
              <w:t xml:space="preserve"> </w:t>
            </w:r>
            <w:r>
              <w:rPr>
                <w:rFonts w:hint="eastAsia" w:ascii="Times New Roman" w:hAnsi="Times New Roman" w:eastAsia="宋体" w:cs="宋体"/>
                <w:bCs/>
              </w:rPr>
              <w:t>现代农产品加工。</w:t>
            </w:r>
          </w:p>
          <w:p>
            <w:pPr>
              <w:topLinePunct/>
              <w:adjustRightInd w:val="0"/>
              <w:jc w:val="left"/>
              <w:rPr>
                <w:rFonts w:ascii="Times New Roman" w:hAnsi="Times New Roman" w:eastAsia="宋体" w:cs="宋体"/>
                <w:bCs/>
                <w:spacing w:val="-2"/>
              </w:rPr>
            </w:pPr>
            <w:r>
              <w:rPr>
                <w:rFonts w:hint="eastAsia" w:ascii="Times New Roman" w:hAnsi="Times New Roman" w:eastAsia="宋体" w:cs="宋体"/>
                <w:b/>
                <w:bCs/>
              </w:rPr>
              <w:t>优势产业：</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01.高端装备；</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02.先进材料；</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03.节能环保；</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04.现代纺织；</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05.绿色建材；</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06.低碳冶金；</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07.现代金融；</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08.现代物流；</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09.研发设计和科技服务；</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10.商务服务。</w:t>
            </w:r>
          </w:p>
          <w:p>
            <w:pPr>
              <w:topLinePunct/>
              <w:adjustRightInd w:val="0"/>
              <w:jc w:val="left"/>
              <w:rPr>
                <w:rFonts w:ascii="Times New Roman" w:hAnsi="Times New Roman" w:eastAsia="宋体" w:cs="宋体"/>
                <w:bCs/>
              </w:rPr>
            </w:pPr>
            <w:r>
              <w:rPr>
                <w:rFonts w:hint="eastAsia" w:ascii="Times New Roman" w:hAnsi="Times New Roman" w:eastAsia="宋体" w:cs="宋体"/>
                <w:b/>
                <w:bCs/>
              </w:rPr>
              <w:t>特色产业集群：</w:t>
            </w:r>
            <w:r>
              <w:rPr>
                <w:rFonts w:hint="eastAsia" w:ascii="Times New Roman" w:hAnsi="Times New Roman" w:eastAsia="宋体" w:cs="宋体"/>
                <w:bCs/>
              </w:rPr>
              <w:sym w:font="Wingdings" w:char="00A8"/>
            </w:r>
            <w:r>
              <w:rPr>
                <w:rFonts w:hint="eastAsia" w:ascii="Times New Roman" w:hAnsi="Times New Roman" w:eastAsia="宋体" w:cs="宋体"/>
                <w:bCs/>
              </w:rPr>
              <w:t>01.新能源与智能网联汽车；</w:t>
            </w:r>
            <w:r>
              <w:rPr>
                <w:rFonts w:hint="eastAsia" w:ascii="Times New Roman" w:hAnsi="Times New Roman" w:eastAsia="宋体" w:cs="宋体"/>
                <w:bCs/>
              </w:rPr>
              <w:sym w:font="Wingdings" w:char="00A8"/>
            </w:r>
            <w:r>
              <w:rPr>
                <w:rFonts w:hint="eastAsia" w:ascii="Times New Roman" w:hAnsi="Times New Roman" w:eastAsia="宋体" w:cs="宋体"/>
                <w:bCs/>
              </w:rPr>
              <w:t>02.新能源；</w:t>
            </w:r>
            <w:r>
              <w:rPr>
                <w:rFonts w:hint="eastAsia" w:ascii="Times New Roman" w:hAnsi="Times New Roman" w:eastAsia="宋体" w:cs="宋体"/>
                <w:bCs/>
              </w:rPr>
              <w:sym w:font="Wingdings" w:char="00A8"/>
            </w:r>
            <w:r>
              <w:rPr>
                <w:rFonts w:hint="eastAsia" w:ascii="Times New Roman" w:hAnsi="Times New Roman" w:eastAsia="宋体" w:cs="宋体"/>
                <w:bCs/>
              </w:rPr>
              <w:t>03.北斗及应用；</w:t>
            </w:r>
            <w:r>
              <w:rPr>
                <w:rFonts w:hint="eastAsia" w:ascii="Times New Roman" w:hAnsi="Times New Roman" w:eastAsia="宋体" w:cs="宋体"/>
                <w:bCs/>
              </w:rPr>
              <w:sym w:font="Wingdings" w:char="00A8"/>
            </w:r>
            <w:r>
              <w:rPr>
                <w:rFonts w:hint="eastAsia" w:ascii="Times New Roman" w:hAnsi="Times New Roman" w:eastAsia="宋体" w:cs="宋体"/>
                <w:bCs/>
              </w:rPr>
              <w:t>04.航空航天；</w:t>
            </w:r>
            <w:r>
              <w:rPr>
                <w:rFonts w:hint="eastAsia" w:ascii="Times New Roman" w:hAnsi="Times New Roman" w:eastAsia="宋体" w:cs="宋体"/>
                <w:bCs/>
              </w:rPr>
              <w:sym w:font="Wingdings" w:char="00A8"/>
            </w:r>
            <w:r>
              <w:rPr>
                <w:rFonts w:hint="eastAsia" w:ascii="Times New Roman" w:hAnsi="Times New Roman" w:eastAsia="宋体" w:cs="宋体"/>
                <w:bCs/>
              </w:rPr>
              <w:t>05.高技术船舶与海洋工程装备；</w:t>
            </w:r>
            <w:r>
              <w:rPr>
                <w:rFonts w:hint="eastAsia" w:ascii="Times New Roman" w:hAnsi="Times New Roman" w:eastAsia="宋体" w:cs="宋体"/>
                <w:bCs/>
              </w:rPr>
              <w:sym w:font="Wingdings" w:char="00A8"/>
            </w:r>
            <w:r>
              <w:rPr>
                <w:rFonts w:hint="eastAsia" w:ascii="Times New Roman" w:hAnsi="Times New Roman" w:eastAsia="宋体" w:cs="宋体"/>
                <w:bCs/>
              </w:rPr>
              <w:t>06.高端数控装备；</w:t>
            </w:r>
            <w:r>
              <w:rPr>
                <w:rFonts w:hint="eastAsia" w:ascii="Times New Roman" w:hAnsi="Times New Roman" w:eastAsia="宋体" w:cs="宋体"/>
                <w:bCs/>
              </w:rPr>
              <w:sym w:font="Wingdings" w:char="00A8"/>
            </w:r>
            <w:r>
              <w:rPr>
                <w:rFonts w:hint="eastAsia" w:ascii="Times New Roman" w:hAnsi="Times New Roman" w:eastAsia="宋体" w:cs="宋体"/>
                <w:bCs/>
              </w:rPr>
              <w:t>07.轨道交通装备；</w:t>
            </w:r>
            <w:r>
              <w:rPr>
                <w:rFonts w:hint="eastAsia" w:ascii="Times New Roman" w:hAnsi="Times New Roman" w:eastAsia="宋体" w:cs="宋体"/>
                <w:bCs/>
              </w:rPr>
              <w:sym w:font="Wingdings" w:char="00A8"/>
            </w:r>
            <w:r>
              <w:rPr>
                <w:rFonts w:hint="eastAsia" w:ascii="Times New Roman" w:hAnsi="Times New Roman" w:eastAsia="宋体" w:cs="宋体"/>
                <w:bCs/>
              </w:rPr>
              <w:t>08.智能制造装备；</w:t>
            </w:r>
            <w:r>
              <w:rPr>
                <w:rFonts w:hint="eastAsia" w:ascii="Times New Roman" w:hAnsi="Times New Roman" w:eastAsia="宋体" w:cs="宋体"/>
                <w:bCs/>
              </w:rPr>
              <w:sym w:font="Wingdings" w:char="00A8"/>
            </w:r>
            <w:r>
              <w:rPr>
                <w:rFonts w:hint="eastAsia" w:ascii="Times New Roman" w:hAnsi="Times New Roman" w:eastAsia="宋体" w:cs="宋体"/>
                <w:bCs/>
              </w:rPr>
              <w:t>09.智能家电；</w:t>
            </w:r>
            <w:r>
              <w:rPr>
                <w:rFonts w:hint="eastAsia" w:ascii="Times New Roman" w:hAnsi="Times New Roman" w:eastAsia="宋体" w:cs="宋体"/>
                <w:bCs/>
              </w:rPr>
              <w:sym w:font="Wingdings" w:char="00A8"/>
            </w:r>
            <w:r>
              <w:rPr>
                <w:rFonts w:hint="eastAsia" w:ascii="Times New Roman" w:hAnsi="Times New Roman" w:eastAsia="宋体" w:cs="宋体"/>
                <w:bCs/>
              </w:rPr>
              <w:t>10.安全应急；</w:t>
            </w:r>
            <w:r>
              <w:rPr>
                <w:rFonts w:hint="eastAsia" w:ascii="Times New Roman" w:hAnsi="Times New Roman" w:eastAsia="宋体" w:cs="宋体"/>
                <w:bCs/>
              </w:rPr>
              <w:sym w:font="Wingdings" w:char="00A8"/>
            </w:r>
            <w:r>
              <w:rPr>
                <w:rFonts w:hint="eastAsia" w:ascii="Times New Roman" w:hAnsi="Times New Roman" w:eastAsia="宋体" w:cs="宋体"/>
                <w:bCs/>
              </w:rPr>
              <w:t>11.光通信及激光；</w:t>
            </w:r>
            <w:r>
              <w:rPr>
                <w:rFonts w:hint="eastAsia" w:ascii="Times New Roman" w:hAnsi="Times New Roman" w:eastAsia="宋体" w:cs="宋体"/>
                <w:bCs/>
              </w:rPr>
              <w:sym w:font="Wingdings" w:char="00A8"/>
            </w:r>
            <w:r>
              <w:rPr>
                <w:rFonts w:hint="eastAsia" w:ascii="Times New Roman" w:hAnsi="Times New Roman" w:eastAsia="宋体" w:cs="宋体"/>
                <w:bCs/>
              </w:rPr>
              <w:t>12.集成电路；</w:t>
            </w:r>
            <w:r>
              <w:rPr>
                <w:rFonts w:hint="eastAsia" w:ascii="Times New Roman" w:hAnsi="Times New Roman" w:eastAsia="宋体" w:cs="宋体"/>
                <w:bCs/>
              </w:rPr>
              <w:sym w:font="Wingdings" w:char="00A8"/>
            </w:r>
            <w:r>
              <w:rPr>
                <w:rFonts w:hint="eastAsia" w:ascii="Times New Roman" w:hAnsi="Times New Roman" w:eastAsia="宋体" w:cs="宋体"/>
                <w:bCs/>
              </w:rPr>
              <w:t>13.新型显示；</w:t>
            </w:r>
            <w:r>
              <w:rPr>
                <w:rFonts w:hint="eastAsia" w:ascii="Times New Roman" w:hAnsi="Times New Roman" w:eastAsia="宋体" w:cs="宋体"/>
                <w:bCs/>
              </w:rPr>
              <w:sym w:font="Wingdings" w:char="00A8"/>
            </w:r>
            <w:r>
              <w:rPr>
                <w:rFonts w:hint="eastAsia" w:ascii="Times New Roman" w:hAnsi="Times New Roman" w:eastAsia="宋体" w:cs="宋体"/>
                <w:bCs/>
              </w:rPr>
              <w:t>14.智能终端；</w:t>
            </w:r>
            <w:r>
              <w:rPr>
                <w:rFonts w:hint="eastAsia" w:ascii="Times New Roman" w:hAnsi="Times New Roman" w:eastAsia="宋体" w:cs="宋体"/>
                <w:bCs/>
              </w:rPr>
              <w:sym w:font="Wingdings" w:char="00A8"/>
            </w:r>
            <w:r>
              <w:rPr>
                <w:rFonts w:hint="eastAsia" w:ascii="Times New Roman" w:hAnsi="Times New Roman" w:eastAsia="宋体" w:cs="宋体"/>
                <w:bCs/>
              </w:rPr>
              <w:t>15.信息网络；</w:t>
            </w:r>
            <w:r>
              <w:rPr>
                <w:rFonts w:hint="eastAsia" w:ascii="Times New Roman" w:hAnsi="Times New Roman" w:eastAsia="宋体" w:cs="宋体"/>
                <w:bCs/>
              </w:rPr>
              <w:sym w:font="Wingdings" w:char="00A8"/>
            </w:r>
            <w:r>
              <w:rPr>
                <w:rFonts w:hint="eastAsia" w:ascii="Times New Roman" w:hAnsi="Times New Roman" w:eastAsia="宋体" w:cs="宋体"/>
                <w:bCs/>
              </w:rPr>
              <w:t>16.软件及信息服务；</w:t>
            </w:r>
            <w:r>
              <w:rPr>
                <w:rFonts w:hint="eastAsia" w:ascii="Times New Roman" w:hAnsi="Times New Roman" w:eastAsia="宋体" w:cs="宋体"/>
                <w:bCs/>
              </w:rPr>
              <w:sym w:font="Wingdings" w:char="00A8"/>
            </w:r>
            <w:r>
              <w:rPr>
                <w:rFonts w:hint="eastAsia" w:ascii="Times New Roman" w:hAnsi="Times New Roman" w:eastAsia="宋体" w:cs="宋体"/>
                <w:bCs/>
              </w:rPr>
              <w:t>17.人工智能；</w:t>
            </w:r>
            <w:r>
              <w:rPr>
                <w:rFonts w:hint="eastAsia" w:ascii="Times New Roman" w:hAnsi="Times New Roman" w:eastAsia="宋体" w:cs="宋体"/>
                <w:bCs/>
              </w:rPr>
              <w:sym w:font="Wingdings" w:char="00A8"/>
            </w:r>
            <w:r>
              <w:rPr>
                <w:rFonts w:hint="eastAsia" w:ascii="Times New Roman" w:hAnsi="Times New Roman" w:eastAsia="宋体" w:cs="宋体"/>
                <w:bCs/>
              </w:rPr>
              <w:t>18.电子信息材料；</w:t>
            </w:r>
            <w:r>
              <w:rPr>
                <w:rFonts w:hint="eastAsia" w:ascii="Times New Roman" w:hAnsi="Times New Roman" w:eastAsia="宋体" w:cs="宋体"/>
                <w:bCs/>
              </w:rPr>
              <w:sym w:font="Wingdings" w:char="00A8"/>
            </w:r>
            <w:r>
              <w:rPr>
                <w:rFonts w:hint="eastAsia" w:ascii="Times New Roman" w:hAnsi="Times New Roman" w:eastAsia="宋体" w:cs="宋体"/>
                <w:bCs/>
              </w:rPr>
              <w:t>19</w:t>
            </w:r>
            <w:r>
              <w:rPr>
                <w:rFonts w:ascii="Times New Roman" w:hAnsi="Times New Roman" w:eastAsia="宋体" w:cs="宋体"/>
                <w:bCs/>
              </w:rPr>
              <w:t>.</w:t>
            </w:r>
            <w:r>
              <w:rPr>
                <w:rFonts w:hint="eastAsia" w:ascii="Times New Roman" w:hAnsi="Times New Roman" w:eastAsia="宋体" w:cs="宋体"/>
                <w:bCs/>
              </w:rPr>
              <w:t>生物医药及医疗器械；</w:t>
            </w:r>
            <w:r>
              <w:rPr>
                <w:rFonts w:hint="eastAsia" w:ascii="Times New Roman" w:hAnsi="Times New Roman" w:eastAsia="宋体" w:cs="宋体"/>
                <w:bCs/>
              </w:rPr>
              <w:sym w:font="Wingdings" w:char="00A8"/>
            </w:r>
            <w:r>
              <w:rPr>
                <w:rFonts w:ascii="Times New Roman" w:hAnsi="Times New Roman" w:eastAsia="宋体" w:cs="宋体"/>
                <w:bCs/>
              </w:rPr>
              <w:t>20.</w:t>
            </w:r>
            <w:r>
              <w:rPr>
                <w:rFonts w:hint="eastAsia" w:ascii="Times New Roman" w:hAnsi="Times New Roman" w:eastAsia="宋体" w:cs="宋体"/>
                <w:bCs/>
              </w:rPr>
              <w:t>数字创意。</w:t>
            </w:r>
          </w:p>
        </w:tc>
      </w:tr>
      <w:tr>
        <w:trPr>
          <w:cantSplit/>
          <w:trHeight w:val="3147" w:hRule="atLeast"/>
        </w:trPr>
        <w:tc>
          <w:tcPr>
            <w:tcW w:w="1170"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成果简介</w:t>
            </w:r>
          </w:p>
        </w:tc>
        <w:tc>
          <w:tcPr>
            <w:tcW w:w="7186" w:type="dxa"/>
            <w:gridSpan w:val="8"/>
          </w:tcPr>
          <w:p>
            <w:pPr>
              <w:widowControl/>
              <w:kinsoku w:val="0"/>
              <w:autoSpaceDE w:val="0"/>
              <w:autoSpaceDN w:val="0"/>
              <w:adjustRightInd w:val="0"/>
              <w:snapToGrid w:val="0"/>
              <w:spacing w:before="169" w:line="219" w:lineRule="auto"/>
              <w:jc w:val="left"/>
              <w:textAlignment w:val="baseline"/>
              <w:rPr>
                <w:rFonts w:ascii="仿宋_GB2312" w:hAnsi="仿宋_GB2312" w:eastAsia="仿宋_GB2312" w:cs="仿宋_GB2312"/>
                <w:snapToGrid w:val="0"/>
                <w:spacing w:val="-2"/>
                <w:sz w:val="28"/>
                <w:szCs w:val="28"/>
              </w:rPr>
            </w:pPr>
            <w:r>
              <w:rPr>
                <w:rFonts w:hint="eastAsia" w:ascii="Times New Roman" w:hAnsi="Times New Roman" w:eastAsia="宋体" w:cs="宋体"/>
                <w:bCs/>
              </w:rPr>
              <w:t>（简要介绍成果背景、成果项目来源、成果内容、成果发表、科研突破及社会经济效益、同行认可及获奖等情况，500字左右，图、表可以附件形式提交，图片1-2张，分辨率不低于300像素）</w:t>
            </w:r>
          </w:p>
        </w:tc>
      </w:tr>
      <w:tr>
        <w:trPr>
          <w:cantSplit/>
          <w:trHeight w:val="2941" w:hRule="atLeast"/>
        </w:trPr>
        <w:tc>
          <w:tcPr>
            <w:tcW w:w="1170" w:type="dxa"/>
            <w:vAlign w:val="center"/>
          </w:tcPr>
          <w:p>
            <w:pPr>
              <w:topLinePunct/>
              <w:adjustRightInd w:val="0"/>
              <w:spacing w:line="300" w:lineRule="auto"/>
              <w:jc w:val="center"/>
              <w:rPr>
                <w:rFonts w:ascii="Times New Roman" w:hAnsi="Times New Roman" w:eastAsia="宋体" w:cs="宋体"/>
                <w:bCs/>
              </w:rPr>
            </w:pPr>
            <w:r>
              <w:rPr>
                <w:rFonts w:ascii="Times New Roman" w:hAnsi="Times New Roman" w:eastAsia="宋体" w:cs="宋体"/>
                <w:bCs/>
              </w:rPr>
              <w:t>成果主持人及主要完成人简介</w:t>
            </w:r>
          </w:p>
        </w:tc>
        <w:tc>
          <w:tcPr>
            <w:tcW w:w="7186" w:type="dxa"/>
            <w:gridSpan w:val="8"/>
          </w:tcPr>
          <w:p>
            <w:pPr>
              <w:topLinePunct/>
              <w:adjustRightInd w:val="0"/>
              <w:spacing w:line="300" w:lineRule="auto"/>
              <w:rPr>
                <w:rFonts w:ascii="Times New Roman" w:hAnsi="Times New Roman" w:eastAsia="宋体" w:cs="宋体"/>
                <w:bCs/>
              </w:rPr>
            </w:pPr>
            <w:r>
              <w:rPr>
                <w:rFonts w:hint="eastAsia" w:ascii="Times New Roman" w:hAnsi="Times New Roman" w:eastAsia="宋体" w:cs="宋体"/>
                <w:bCs/>
              </w:rPr>
              <w:t>（介绍主持人、主要完成人及其工作单位，对本成果的贡献，按贡献度排序）</w:t>
            </w:r>
          </w:p>
        </w:tc>
      </w:tr>
      <w:tr>
        <w:trPr>
          <w:cantSplit/>
          <w:trHeight w:val="4118" w:hRule="atLeast"/>
        </w:trPr>
        <w:tc>
          <w:tcPr>
            <w:tcW w:w="1170"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重要科学发现或应用价值</w:t>
            </w:r>
          </w:p>
        </w:tc>
        <w:tc>
          <w:tcPr>
            <w:tcW w:w="7186" w:type="dxa"/>
            <w:gridSpan w:val="8"/>
          </w:tcPr>
          <w:p>
            <w:pPr>
              <w:topLinePunct/>
              <w:adjustRightInd w:val="0"/>
              <w:spacing w:line="300" w:lineRule="auto"/>
              <w:rPr>
                <w:rFonts w:ascii="Times New Roman" w:hAnsi="Times New Roman" w:eastAsia="宋体" w:cs="宋体"/>
                <w:bCs/>
              </w:rPr>
            </w:pPr>
            <w:r>
              <w:rPr>
                <w:rFonts w:hint="eastAsia" w:ascii="Times New Roman" w:hAnsi="Times New Roman" w:eastAsia="宋体" w:cs="宋体"/>
                <w:bCs/>
              </w:rPr>
              <w:t>（应围绕科学发现点的原创性、公认度和科学价值，客观、真实、准确地阐述在创造性方面的归纳提炼）</w:t>
            </w:r>
          </w:p>
        </w:tc>
      </w:tr>
      <w:tr>
        <w:trPr>
          <w:cantSplit/>
          <w:trHeight w:val="2427" w:hRule="atLeast"/>
        </w:trPr>
        <w:tc>
          <w:tcPr>
            <w:tcW w:w="1170"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成果完成</w:t>
            </w:r>
            <w:r>
              <w:rPr>
                <w:rFonts w:ascii="Times New Roman" w:hAnsi="Times New Roman" w:eastAsia="宋体" w:cs="宋体"/>
                <w:bCs/>
              </w:rPr>
              <w:t>单位</w:t>
            </w:r>
          </w:p>
        </w:tc>
        <w:tc>
          <w:tcPr>
            <w:tcW w:w="7186" w:type="dxa"/>
            <w:gridSpan w:val="8"/>
          </w:tcPr>
          <w:p>
            <w:pPr>
              <w:topLinePunct/>
              <w:adjustRightInd w:val="0"/>
              <w:spacing w:line="300" w:lineRule="auto"/>
              <w:jc w:val="left"/>
              <w:rPr>
                <w:rFonts w:ascii="Times New Roman" w:hAnsi="Times New Roman" w:eastAsia="宋体" w:cs="宋体"/>
                <w:bCs/>
              </w:rPr>
            </w:pPr>
            <w:r>
              <w:rPr>
                <w:rFonts w:ascii="Times New Roman" w:hAnsi="Times New Roman" w:eastAsia="宋体" w:cs="宋体"/>
                <w:bCs/>
              </w:rPr>
              <w:t>（排序）</w:t>
            </w:r>
          </w:p>
        </w:tc>
      </w:tr>
    </w:tbl>
    <w:p>
      <w:pPr>
        <w:widowControl/>
        <w:snapToGrid w:val="0"/>
        <w:spacing w:line="360" w:lineRule="exact"/>
        <w:jc w:val="left"/>
        <w:rPr>
          <w:rFonts w:ascii="宋体" w:hAnsi="宋体" w:eastAsia="宋体" w:cs="仿宋_GB2312"/>
          <w:bCs/>
          <w:sz w:val="24"/>
          <w:szCs w:val="24"/>
        </w:rPr>
      </w:pPr>
      <w:r>
        <w:rPr>
          <w:rFonts w:hint="eastAsia" w:cs="仿宋_GB2312" w:asciiTheme="minorEastAsia" w:hAnsiTheme="minorEastAsia"/>
          <w:b/>
          <w:bCs/>
          <w:sz w:val="24"/>
          <w:szCs w:val="24"/>
        </w:rPr>
        <w:t>备注：</w:t>
      </w:r>
      <w:r>
        <w:rPr>
          <w:rFonts w:hint="eastAsia" w:ascii="宋体" w:hAnsi="宋体" w:eastAsia="宋体" w:cs="方正仿宋_GBK"/>
          <w:bCs/>
          <w:sz w:val="24"/>
          <w:szCs w:val="24"/>
        </w:rPr>
        <w:t>附件包括但不限于发表的论文专著、获同行认可证明、各类获奖证书、科技计划立项证明或验收报告、在中科院分区期刊发表证明等。</w:t>
      </w:r>
    </w:p>
    <w:p>
      <w:pPr>
        <w:spacing w:line="520" w:lineRule="exact"/>
        <w:jc w:val="center"/>
        <w:rPr>
          <w:rFonts w:ascii="方正小标宋_GBK" w:eastAsia="方正小标宋_GBK"/>
          <w:sz w:val="44"/>
          <w:szCs w:val="36"/>
        </w:rPr>
      </w:pPr>
      <w:r>
        <w:rPr>
          <w:rFonts w:ascii="宋体" w:hAnsi="宋体" w:eastAsia="宋体"/>
          <w:sz w:val="44"/>
          <w:szCs w:val="36"/>
        </w:rPr>
        <w:br w:type="page"/>
      </w:r>
      <w:r>
        <w:rPr>
          <w:rFonts w:hint="eastAsia" w:ascii="方正小标宋_GBK" w:eastAsia="方正小标宋_GBK"/>
          <w:sz w:val="44"/>
          <w:szCs w:val="36"/>
        </w:rPr>
        <w:t>湖北省实验室亮点科技成果信息表</w:t>
      </w:r>
    </w:p>
    <w:p>
      <w:pPr>
        <w:spacing w:line="500" w:lineRule="exact"/>
        <w:jc w:val="center"/>
        <w:rPr>
          <w:rFonts w:ascii="方正楷体_GBK" w:hAnsi="Times New Roman" w:eastAsia="方正楷体_GBK" w:cs="仿宋_GB2312"/>
          <w:bCs/>
          <w:sz w:val="32"/>
          <w:szCs w:val="32"/>
        </w:rPr>
      </w:pPr>
      <w:r>
        <w:rPr>
          <w:rFonts w:hint="eastAsia" w:ascii="方正楷体_GBK" w:eastAsia="方正楷体_GBK"/>
          <w:sz w:val="44"/>
          <w:szCs w:val="36"/>
        </w:rPr>
        <w:t>（</w:t>
      </w:r>
      <w:r>
        <w:rPr>
          <w:rFonts w:hint="eastAsia" w:ascii="方正楷体_GBK" w:eastAsia="方正楷体_GBK"/>
          <w:sz w:val="36"/>
          <w:szCs w:val="36"/>
        </w:rPr>
        <w:t>技术创新类</w:t>
      </w:r>
      <w:r>
        <w:rPr>
          <w:rFonts w:hint="eastAsia" w:ascii="方正楷体_GBK" w:eastAsia="方正楷体_GBK"/>
          <w:sz w:val="44"/>
          <w:szCs w:val="36"/>
        </w:rPr>
        <w:t>）</w:t>
      </w:r>
    </w:p>
    <w:tbl>
      <w:tblPr>
        <w:tblStyle w:val="7"/>
        <w:tblW w:w="861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162"/>
        <w:gridCol w:w="1381"/>
        <w:gridCol w:w="283"/>
        <w:gridCol w:w="851"/>
        <w:gridCol w:w="1276"/>
        <w:gridCol w:w="1276"/>
        <w:gridCol w:w="6"/>
        <w:gridCol w:w="1269"/>
        <w:gridCol w:w="1102"/>
        <w:gridCol w:w="7"/>
      </w:tblGrid>
      <w:tr>
        <w:trPr>
          <w:trHeight w:val="694" w:hRule="atLeast"/>
        </w:trPr>
        <w:tc>
          <w:tcPr>
            <w:tcW w:w="1162"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成果名称</w:t>
            </w:r>
          </w:p>
        </w:tc>
        <w:tc>
          <w:tcPr>
            <w:tcW w:w="2515" w:type="dxa"/>
            <w:gridSpan w:val="3"/>
            <w:vAlign w:val="center"/>
          </w:tcPr>
          <w:p>
            <w:pPr>
              <w:topLinePunct/>
              <w:adjustRightInd w:val="0"/>
              <w:spacing w:line="300" w:lineRule="auto"/>
              <w:jc w:val="center"/>
              <w:rPr>
                <w:rFonts w:ascii="Times New Roman" w:hAnsi="Times New Roman" w:eastAsia="宋体" w:cs="宋体"/>
                <w:bCs/>
              </w:rPr>
            </w:pPr>
          </w:p>
        </w:tc>
        <w:tc>
          <w:tcPr>
            <w:tcW w:w="2558" w:type="dxa"/>
            <w:gridSpan w:val="3"/>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研究团队联系人</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及联系方式</w:t>
            </w:r>
          </w:p>
        </w:tc>
        <w:tc>
          <w:tcPr>
            <w:tcW w:w="2378" w:type="dxa"/>
            <w:gridSpan w:val="3"/>
            <w:vAlign w:val="center"/>
          </w:tcPr>
          <w:p>
            <w:pPr>
              <w:topLinePunct/>
              <w:adjustRightInd w:val="0"/>
              <w:spacing w:line="300" w:lineRule="auto"/>
              <w:jc w:val="center"/>
              <w:rPr>
                <w:rFonts w:ascii="Times New Roman" w:hAnsi="Times New Roman" w:eastAsia="宋体" w:cs="宋体"/>
                <w:bCs/>
              </w:rPr>
            </w:pPr>
          </w:p>
        </w:tc>
      </w:tr>
      <w:tr>
        <w:trPr>
          <w:trHeight w:val="1123" w:hRule="atLeast"/>
        </w:trPr>
        <w:tc>
          <w:tcPr>
            <w:tcW w:w="1162"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成果所属</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实验室</w:t>
            </w:r>
          </w:p>
        </w:tc>
        <w:tc>
          <w:tcPr>
            <w:tcW w:w="1381" w:type="dxa"/>
            <w:vAlign w:val="center"/>
          </w:tcPr>
          <w:p>
            <w:pPr>
              <w:topLinePunct/>
              <w:adjustRightInd w:val="0"/>
              <w:spacing w:line="300" w:lineRule="auto"/>
              <w:jc w:val="center"/>
              <w:rPr>
                <w:rFonts w:ascii="Times New Roman" w:hAnsi="Times New Roman" w:eastAsia="宋体" w:cs="宋体"/>
                <w:bCs/>
              </w:rPr>
            </w:pPr>
          </w:p>
        </w:tc>
        <w:tc>
          <w:tcPr>
            <w:tcW w:w="1134" w:type="dxa"/>
            <w:gridSpan w:val="2"/>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实验室</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类型</w:t>
            </w:r>
          </w:p>
        </w:tc>
        <w:tc>
          <w:tcPr>
            <w:tcW w:w="2552" w:type="dxa"/>
            <w:gridSpan w:val="2"/>
            <w:vAlign w:val="center"/>
          </w:tcPr>
          <w:p>
            <w:pPr>
              <w:topLinePunct/>
              <w:adjustRightInd w:val="0"/>
              <w:spacing w:line="300" w:lineRule="auto"/>
              <w:jc w:val="left"/>
              <w:rPr>
                <w:rFonts w:ascii="Times New Roman" w:hAnsi="Times New Roman" w:eastAsia="宋体" w:cs="宋体"/>
                <w:bCs/>
              </w:rPr>
            </w:pPr>
            <w:r>
              <w:rPr>
                <w:rFonts w:hint="eastAsia" w:ascii="Times New Roman" w:hAnsi="Times New Roman" w:eastAsia="宋体" w:cs="宋体"/>
                <w:bCs/>
              </w:rPr>
              <w:sym w:font="Wingdings" w:char="00A8"/>
            </w:r>
            <w:r>
              <w:rPr>
                <w:rFonts w:hint="eastAsia" w:ascii="Times New Roman" w:hAnsi="Times New Roman" w:eastAsia="宋体" w:cs="宋体"/>
                <w:bCs/>
              </w:rPr>
              <w:t>湖北实验室</w:t>
            </w:r>
          </w:p>
          <w:p>
            <w:pPr>
              <w:topLinePunct/>
              <w:adjustRightInd w:val="0"/>
              <w:spacing w:line="300" w:lineRule="auto"/>
              <w:jc w:val="left"/>
              <w:rPr>
                <w:rFonts w:ascii="Times New Roman" w:hAnsi="Times New Roman" w:eastAsia="宋体" w:cs="宋体"/>
                <w:bCs/>
              </w:rPr>
            </w:pPr>
            <w:r>
              <w:rPr>
                <w:rFonts w:hint="eastAsia" w:ascii="Times New Roman" w:hAnsi="Times New Roman" w:eastAsia="宋体" w:cs="宋体"/>
                <w:bCs/>
              </w:rPr>
              <w:sym w:font="Wingdings" w:char="00A8"/>
            </w:r>
            <w:r>
              <w:rPr>
                <w:rFonts w:hint="eastAsia" w:ascii="Times New Roman" w:hAnsi="Times New Roman" w:eastAsia="宋体" w:cs="宋体"/>
                <w:bCs/>
              </w:rPr>
              <w:t>全重（国重）实验室</w:t>
            </w:r>
          </w:p>
          <w:p>
            <w:pPr>
              <w:topLinePunct/>
              <w:adjustRightInd w:val="0"/>
              <w:spacing w:line="300" w:lineRule="auto"/>
              <w:jc w:val="left"/>
              <w:rPr>
                <w:rFonts w:ascii="Times New Roman" w:hAnsi="Times New Roman" w:eastAsia="宋体" w:cs="宋体"/>
                <w:bCs/>
              </w:rPr>
            </w:pPr>
            <w:r>
              <w:rPr>
                <w:rFonts w:hint="eastAsia" w:ascii="Times New Roman" w:hAnsi="Times New Roman" w:eastAsia="宋体" w:cs="宋体"/>
                <w:bCs/>
              </w:rPr>
              <w:sym w:font="Wingdings" w:char="00A8"/>
            </w:r>
            <w:r>
              <w:rPr>
                <w:rFonts w:hint="eastAsia" w:ascii="Times New Roman" w:hAnsi="Times New Roman" w:eastAsia="宋体" w:cs="宋体"/>
                <w:bCs/>
              </w:rPr>
              <w:t>省重实验室</w:t>
            </w:r>
          </w:p>
        </w:tc>
        <w:tc>
          <w:tcPr>
            <w:tcW w:w="2384" w:type="dxa"/>
            <w:gridSpan w:val="4"/>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是否涉密</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sym w:font="Wingdings" w:char="00A8"/>
            </w:r>
            <w:r>
              <w:rPr>
                <w:rFonts w:hint="eastAsia" w:ascii="Times New Roman" w:hAnsi="Times New Roman" w:eastAsia="宋体" w:cs="宋体"/>
                <w:bCs/>
              </w:rPr>
              <w:t>是</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sym w:font="Wingdings" w:char="00A8"/>
            </w:r>
            <w:r>
              <w:rPr>
                <w:rFonts w:hint="eastAsia" w:ascii="Times New Roman" w:hAnsi="Times New Roman" w:eastAsia="宋体" w:cs="宋体"/>
                <w:bCs/>
              </w:rPr>
              <w:t>否</w:t>
            </w:r>
          </w:p>
        </w:tc>
      </w:tr>
      <w:tr>
        <w:trPr>
          <w:gridAfter w:val="1"/>
          <w:wAfter w:w="7" w:type="dxa"/>
          <w:trHeight w:val="384" w:hRule="atLeast"/>
        </w:trPr>
        <w:tc>
          <w:tcPr>
            <w:tcW w:w="1162" w:type="dxa"/>
            <w:vMerge w:val="restart"/>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主要知识产权</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（可加行）</w:t>
            </w:r>
          </w:p>
        </w:tc>
        <w:tc>
          <w:tcPr>
            <w:tcW w:w="1381"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知识产权类型</w:t>
            </w:r>
          </w:p>
        </w:tc>
        <w:tc>
          <w:tcPr>
            <w:tcW w:w="1134" w:type="dxa"/>
            <w:gridSpan w:val="2"/>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名称</w:t>
            </w:r>
          </w:p>
        </w:tc>
        <w:tc>
          <w:tcPr>
            <w:tcW w:w="1276"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公开号（标准编号）</w:t>
            </w:r>
          </w:p>
        </w:tc>
        <w:tc>
          <w:tcPr>
            <w:tcW w:w="1276"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公开（标准发布）日期</w:t>
            </w:r>
          </w:p>
        </w:tc>
        <w:tc>
          <w:tcPr>
            <w:tcW w:w="1275" w:type="dxa"/>
            <w:gridSpan w:val="2"/>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发明人（标准起草人）</w:t>
            </w:r>
          </w:p>
        </w:tc>
        <w:tc>
          <w:tcPr>
            <w:tcW w:w="1102"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有效状态</w:t>
            </w:r>
          </w:p>
        </w:tc>
      </w:tr>
      <w:tr>
        <w:trPr>
          <w:gridAfter w:val="1"/>
          <w:wAfter w:w="7" w:type="dxa"/>
          <w:trHeight w:val="384"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sdt>
          <w:sdtPr>
            <w:rPr>
              <w:rFonts w:hint="eastAsia" w:ascii="Times New Roman" w:hAnsi="Times New Roman" w:eastAsia="宋体" w:cs="宋体"/>
              <w:bCs/>
            </w:rPr>
            <w:id w:val="-1"/>
            <w:placeholder>
              <w:docPart w:val="0E468763B4E74A059CF23FF9CE737864"/>
            </w:placeholder>
            <w:showingPlcHdr/>
            <w:dropDownList>
              <w:listItem w:displayText="国际发明专利" w:value="国际发明专利"/>
              <w:listItem w:displayText="国内发明专利" w:value="国内发明专利"/>
              <w:listItem w:displayText="国内实用新型" w:value="国内实用新型"/>
              <w:listItem w:displayText="国内外观设计" w:value="国内外观设计"/>
              <w:listItem w:displayText="医疗器械证书" w:value="医疗器械证书"/>
              <w:listItem w:displayText="药物临床试验批件" w:value="药物临床试验批件"/>
              <w:listItem w:displayText="新药证书" w:value="新药证书"/>
              <w:listItem w:displayText="国家级农作物品种" w:value="国家级农作物品种"/>
              <w:listItem w:displayText="植物新品种" w:value="植物新品种"/>
              <w:listItem w:displayText="国家一级中药保护品种" w:value="国家一级中药保护品种"/>
              <w:listItem w:displayText="集成电路布图设计专有权" w:value="集成电路布图设计专有权"/>
              <w:listItem w:displayText="软件著作权" w:value="软件著作权"/>
              <w:listItem w:displayText="国际标准" w:value="国际标准"/>
              <w:listItem w:displayText="国家标准" w:value="国家标准"/>
              <w:listItem w:displayText="地方标准" w:value="地方标准"/>
            </w:dropDownList>
          </w:sdtPr>
          <w:sdtEndPr>
            <w:rPr>
              <w:rFonts w:hint="eastAsia" w:ascii="Times New Roman" w:hAnsi="Times New Roman" w:eastAsia="宋体" w:cs="宋体"/>
              <w:bCs/>
            </w:rPr>
          </w:sdtEndPr>
          <w:sdtContent>
            <w:tc>
              <w:tcPr>
                <w:tcW w:w="1381" w:type="dxa"/>
                <w:vAlign w:val="center"/>
              </w:tcPr>
              <w:p>
                <w:pPr>
                  <w:topLinePunct/>
                  <w:adjustRightInd w:val="0"/>
                  <w:spacing w:line="300" w:lineRule="auto"/>
                  <w:jc w:val="left"/>
                  <w:rPr>
                    <w:rFonts w:ascii="Times New Roman" w:hAnsi="Times New Roman" w:eastAsia="宋体" w:cs="宋体"/>
                    <w:bCs/>
                  </w:rPr>
                </w:pPr>
                <w:r>
                  <w:rPr>
                    <w:rStyle w:val="15"/>
                    <w:rFonts w:hint="eastAsia"/>
                  </w:rPr>
                  <w:t>选择一项。</w:t>
                </w:r>
              </w:p>
            </w:tc>
          </w:sdtContent>
        </w:sdt>
        <w:tc>
          <w:tcPr>
            <w:tcW w:w="1134" w:type="dxa"/>
            <w:gridSpan w:val="2"/>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5" w:type="dxa"/>
            <w:gridSpan w:val="2"/>
            <w:vAlign w:val="center"/>
          </w:tcPr>
          <w:p>
            <w:pPr>
              <w:topLinePunct/>
              <w:adjustRightInd w:val="0"/>
              <w:spacing w:line="300" w:lineRule="auto"/>
              <w:jc w:val="left"/>
              <w:rPr>
                <w:rFonts w:ascii="Times New Roman" w:hAnsi="Times New Roman" w:eastAsia="宋体" w:cs="宋体"/>
                <w:bCs/>
              </w:rPr>
            </w:pPr>
          </w:p>
        </w:tc>
        <w:tc>
          <w:tcPr>
            <w:tcW w:w="1102" w:type="dxa"/>
            <w:vAlign w:val="center"/>
          </w:tcPr>
          <w:p>
            <w:pPr>
              <w:topLinePunct/>
              <w:adjustRightInd w:val="0"/>
              <w:spacing w:line="300" w:lineRule="auto"/>
              <w:jc w:val="left"/>
              <w:rPr>
                <w:rFonts w:ascii="Times New Roman" w:hAnsi="Times New Roman" w:eastAsia="宋体" w:cs="宋体"/>
                <w:bCs/>
              </w:rPr>
            </w:pPr>
          </w:p>
        </w:tc>
      </w:tr>
      <w:tr>
        <w:trPr>
          <w:gridAfter w:val="1"/>
          <w:wAfter w:w="7" w:type="dxa"/>
          <w:trHeight w:val="384"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sdt>
          <w:sdtPr>
            <w:rPr>
              <w:rFonts w:hint="eastAsia" w:ascii="Times New Roman" w:hAnsi="Times New Roman" w:eastAsia="宋体" w:cs="宋体"/>
              <w:bCs/>
            </w:rPr>
            <w:id w:val="-1"/>
            <w:placeholder>
              <w:docPart w:val="773A95A0685E45EB817F9EDA352036D6"/>
            </w:placeholder>
            <w:showingPlcHdr/>
            <w:dropDownList>
              <w:listItem w:displayText="国际发明专利" w:value="国际发明专利"/>
              <w:listItem w:displayText="国内发明专利" w:value="国内发明专利"/>
              <w:listItem w:displayText="国内实用新型" w:value="国内实用新型"/>
              <w:listItem w:displayText="国内外观设计" w:value="国内外观设计"/>
              <w:listItem w:displayText="医疗器械证书" w:value="医疗器械证书"/>
              <w:listItem w:displayText="药物临床试验批件" w:value="药物临床试验批件"/>
              <w:listItem w:displayText="新药证书" w:value="新药证书"/>
              <w:listItem w:displayText="国家级农作物品种" w:value="国家级农作物品种"/>
              <w:listItem w:displayText="植物新品种" w:value="植物新品种"/>
              <w:listItem w:displayText="国家一级中药保护品种" w:value="国家一级中药保护品种"/>
              <w:listItem w:displayText="集成电路布图设计专有权" w:value="集成电路布图设计专有权"/>
              <w:listItem w:displayText="软件著作权" w:value="软件著作权"/>
              <w:listItem w:displayText="国际标准" w:value="国际标准"/>
              <w:listItem w:displayText="国家标准" w:value="国家标准"/>
              <w:listItem w:displayText="地方标准" w:value="地方标准"/>
            </w:dropDownList>
          </w:sdtPr>
          <w:sdtEndPr>
            <w:rPr>
              <w:rFonts w:hint="eastAsia" w:ascii="Times New Roman" w:hAnsi="Times New Roman" w:eastAsia="宋体" w:cs="宋体"/>
              <w:bCs/>
            </w:rPr>
          </w:sdtEndPr>
          <w:sdtContent>
            <w:tc>
              <w:tcPr>
                <w:tcW w:w="1381" w:type="dxa"/>
                <w:vAlign w:val="center"/>
              </w:tcPr>
              <w:p>
                <w:pPr>
                  <w:topLinePunct/>
                  <w:adjustRightInd w:val="0"/>
                  <w:spacing w:line="300" w:lineRule="auto"/>
                  <w:jc w:val="left"/>
                  <w:rPr>
                    <w:rFonts w:ascii="Times New Roman" w:hAnsi="Times New Roman" w:eastAsia="宋体" w:cs="宋体"/>
                    <w:bCs/>
                  </w:rPr>
                </w:pPr>
                <w:r>
                  <w:rPr>
                    <w:rStyle w:val="15"/>
                    <w:rFonts w:hint="eastAsia"/>
                  </w:rPr>
                  <w:t>选择一项。</w:t>
                </w:r>
              </w:p>
            </w:tc>
          </w:sdtContent>
        </w:sdt>
        <w:tc>
          <w:tcPr>
            <w:tcW w:w="1134" w:type="dxa"/>
            <w:gridSpan w:val="2"/>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5" w:type="dxa"/>
            <w:gridSpan w:val="2"/>
            <w:vAlign w:val="center"/>
          </w:tcPr>
          <w:p>
            <w:pPr>
              <w:topLinePunct/>
              <w:adjustRightInd w:val="0"/>
              <w:spacing w:line="300" w:lineRule="auto"/>
              <w:jc w:val="left"/>
              <w:rPr>
                <w:rFonts w:ascii="Times New Roman" w:hAnsi="Times New Roman" w:eastAsia="宋体" w:cs="宋体"/>
                <w:bCs/>
              </w:rPr>
            </w:pPr>
          </w:p>
        </w:tc>
        <w:tc>
          <w:tcPr>
            <w:tcW w:w="1102" w:type="dxa"/>
            <w:vAlign w:val="center"/>
          </w:tcPr>
          <w:p>
            <w:pPr>
              <w:topLinePunct/>
              <w:adjustRightInd w:val="0"/>
              <w:spacing w:line="300" w:lineRule="auto"/>
              <w:jc w:val="left"/>
              <w:rPr>
                <w:rFonts w:ascii="Times New Roman" w:hAnsi="Times New Roman" w:eastAsia="宋体" w:cs="宋体"/>
                <w:bCs/>
              </w:rPr>
            </w:pPr>
          </w:p>
        </w:tc>
      </w:tr>
      <w:tr>
        <w:trPr>
          <w:gridAfter w:val="1"/>
          <w:wAfter w:w="7" w:type="dxa"/>
          <w:trHeight w:val="384"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sdt>
          <w:sdtPr>
            <w:rPr>
              <w:rFonts w:hint="eastAsia" w:ascii="Times New Roman" w:hAnsi="Times New Roman" w:eastAsia="宋体" w:cs="宋体"/>
              <w:bCs/>
            </w:rPr>
            <w:id w:val="-1"/>
            <w:placeholder>
              <w:docPart w:val="E9ACA18184384081B1174399903604A1"/>
            </w:placeholder>
            <w:showingPlcHdr/>
            <w:dropDownList>
              <w:listItem w:displayText="国际发明专利" w:value="国际发明专利"/>
              <w:listItem w:displayText="国内发明专利" w:value="国内发明专利"/>
              <w:listItem w:displayText="国内实用新型" w:value="国内实用新型"/>
              <w:listItem w:displayText="国内外观设计" w:value="国内外观设计"/>
              <w:listItem w:displayText="医疗器械证书" w:value="医疗器械证书"/>
              <w:listItem w:displayText="药物临床试验批件" w:value="药物临床试验批件"/>
              <w:listItem w:displayText="新药证书" w:value="新药证书"/>
              <w:listItem w:displayText="国家级农作物品种" w:value="国家级农作物品种"/>
              <w:listItem w:displayText="植物新品种" w:value="植物新品种"/>
              <w:listItem w:displayText="国家一级中药保护品种" w:value="国家一级中药保护品种"/>
              <w:listItem w:displayText="集成电路布图设计专有权" w:value="集成电路布图设计专有权"/>
              <w:listItem w:displayText="软件著作权" w:value="软件著作权"/>
              <w:listItem w:displayText="国际标准" w:value="国际标准"/>
              <w:listItem w:displayText="国家标准" w:value="国家标准"/>
              <w:listItem w:displayText="地方标准" w:value="地方标准"/>
            </w:dropDownList>
          </w:sdtPr>
          <w:sdtEndPr>
            <w:rPr>
              <w:rFonts w:hint="eastAsia" w:ascii="Times New Roman" w:hAnsi="Times New Roman" w:eastAsia="宋体" w:cs="宋体"/>
              <w:bCs/>
            </w:rPr>
          </w:sdtEndPr>
          <w:sdtContent>
            <w:tc>
              <w:tcPr>
                <w:tcW w:w="1381" w:type="dxa"/>
                <w:vAlign w:val="center"/>
              </w:tcPr>
              <w:p>
                <w:pPr>
                  <w:topLinePunct/>
                  <w:adjustRightInd w:val="0"/>
                  <w:spacing w:line="300" w:lineRule="auto"/>
                  <w:jc w:val="left"/>
                  <w:rPr>
                    <w:rFonts w:ascii="Times New Roman" w:hAnsi="Times New Roman" w:eastAsia="宋体" w:cs="宋体"/>
                    <w:bCs/>
                  </w:rPr>
                </w:pPr>
                <w:r>
                  <w:rPr>
                    <w:rStyle w:val="15"/>
                    <w:rFonts w:hint="eastAsia"/>
                  </w:rPr>
                  <w:t>选择一项。</w:t>
                </w:r>
              </w:p>
            </w:tc>
          </w:sdtContent>
        </w:sdt>
        <w:tc>
          <w:tcPr>
            <w:tcW w:w="1134" w:type="dxa"/>
            <w:gridSpan w:val="2"/>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5" w:type="dxa"/>
            <w:gridSpan w:val="2"/>
            <w:vAlign w:val="center"/>
          </w:tcPr>
          <w:p>
            <w:pPr>
              <w:topLinePunct/>
              <w:adjustRightInd w:val="0"/>
              <w:spacing w:line="300" w:lineRule="auto"/>
              <w:jc w:val="left"/>
              <w:rPr>
                <w:rFonts w:ascii="Times New Roman" w:hAnsi="Times New Roman" w:eastAsia="宋体" w:cs="宋体"/>
                <w:bCs/>
              </w:rPr>
            </w:pPr>
          </w:p>
        </w:tc>
        <w:tc>
          <w:tcPr>
            <w:tcW w:w="1102" w:type="dxa"/>
            <w:vAlign w:val="center"/>
          </w:tcPr>
          <w:p>
            <w:pPr>
              <w:topLinePunct/>
              <w:adjustRightInd w:val="0"/>
              <w:spacing w:line="300" w:lineRule="auto"/>
              <w:jc w:val="left"/>
              <w:rPr>
                <w:rFonts w:ascii="Times New Roman" w:hAnsi="Times New Roman" w:eastAsia="宋体" w:cs="宋体"/>
                <w:bCs/>
              </w:rPr>
            </w:pPr>
          </w:p>
        </w:tc>
      </w:tr>
      <w:tr>
        <w:trPr>
          <w:gridAfter w:val="1"/>
          <w:wAfter w:w="7" w:type="dxa"/>
          <w:trHeight w:val="384"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sdt>
          <w:sdtPr>
            <w:rPr>
              <w:rFonts w:hint="eastAsia" w:ascii="Times New Roman" w:hAnsi="Times New Roman" w:eastAsia="宋体" w:cs="宋体"/>
              <w:bCs/>
            </w:rPr>
            <w:id w:val="-1"/>
            <w:placeholder>
              <w:docPart w:val="AACD704EFE4944E186BC75B37E921992"/>
            </w:placeholder>
            <w:showingPlcHdr/>
            <w:dropDownList>
              <w:listItem w:displayText="国际发明专利" w:value="国际发明专利"/>
              <w:listItem w:displayText="国内发明专利" w:value="国内发明专利"/>
              <w:listItem w:displayText="国内实用新型" w:value="国内实用新型"/>
              <w:listItem w:displayText="国内外观设计" w:value="国内外观设计"/>
              <w:listItem w:displayText="医疗器械证书" w:value="医疗器械证书"/>
              <w:listItem w:displayText="药物临床试验批件" w:value="药物临床试验批件"/>
              <w:listItem w:displayText="新药证书" w:value="新药证书"/>
              <w:listItem w:displayText="国家级农作物品种" w:value="国家级农作物品种"/>
              <w:listItem w:displayText="植物新品种" w:value="植物新品种"/>
              <w:listItem w:displayText="国家一级中药保护品种" w:value="国家一级中药保护品种"/>
              <w:listItem w:displayText="集成电路布图设计专有权" w:value="集成电路布图设计专有权"/>
              <w:listItem w:displayText="软件著作权" w:value="软件著作权"/>
              <w:listItem w:displayText="国际标准" w:value="国际标准"/>
              <w:listItem w:displayText="国家标准" w:value="国家标准"/>
              <w:listItem w:displayText="地方标准" w:value="地方标准"/>
            </w:dropDownList>
          </w:sdtPr>
          <w:sdtEndPr>
            <w:rPr>
              <w:rFonts w:hint="eastAsia" w:ascii="Times New Roman" w:hAnsi="Times New Roman" w:eastAsia="宋体" w:cs="宋体"/>
              <w:bCs/>
            </w:rPr>
          </w:sdtEndPr>
          <w:sdtContent>
            <w:tc>
              <w:tcPr>
                <w:tcW w:w="1381" w:type="dxa"/>
                <w:vAlign w:val="center"/>
              </w:tcPr>
              <w:p>
                <w:pPr>
                  <w:topLinePunct/>
                  <w:adjustRightInd w:val="0"/>
                  <w:spacing w:line="300" w:lineRule="auto"/>
                  <w:jc w:val="left"/>
                  <w:rPr>
                    <w:rFonts w:ascii="Times New Roman" w:hAnsi="Times New Roman" w:eastAsia="宋体" w:cs="宋体"/>
                    <w:bCs/>
                  </w:rPr>
                </w:pPr>
                <w:r>
                  <w:rPr>
                    <w:rStyle w:val="15"/>
                    <w:rFonts w:hint="eastAsia"/>
                  </w:rPr>
                  <w:t>选择一项。</w:t>
                </w:r>
              </w:p>
            </w:tc>
          </w:sdtContent>
        </w:sdt>
        <w:tc>
          <w:tcPr>
            <w:tcW w:w="1134" w:type="dxa"/>
            <w:gridSpan w:val="2"/>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5" w:type="dxa"/>
            <w:gridSpan w:val="2"/>
            <w:vAlign w:val="center"/>
          </w:tcPr>
          <w:p>
            <w:pPr>
              <w:topLinePunct/>
              <w:adjustRightInd w:val="0"/>
              <w:spacing w:line="300" w:lineRule="auto"/>
              <w:jc w:val="left"/>
              <w:rPr>
                <w:rFonts w:ascii="Times New Roman" w:hAnsi="Times New Roman" w:eastAsia="宋体" w:cs="宋体"/>
                <w:bCs/>
              </w:rPr>
            </w:pPr>
          </w:p>
        </w:tc>
        <w:tc>
          <w:tcPr>
            <w:tcW w:w="1102" w:type="dxa"/>
            <w:vAlign w:val="center"/>
          </w:tcPr>
          <w:p>
            <w:pPr>
              <w:topLinePunct/>
              <w:adjustRightInd w:val="0"/>
              <w:spacing w:line="300" w:lineRule="auto"/>
              <w:jc w:val="left"/>
              <w:rPr>
                <w:rFonts w:ascii="Times New Roman" w:hAnsi="Times New Roman" w:eastAsia="宋体" w:cs="宋体"/>
                <w:bCs/>
              </w:rPr>
            </w:pPr>
          </w:p>
        </w:tc>
      </w:tr>
      <w:tr>
        <w:trPr>
          <w:gridAfter w:val="1"/>
          <w:wAfter w:w="7" w:type="dxa"/>
          <w:trHeight w:val="384"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sdt>
          <w:sdtPr>
            <w:rPr>
              <w:rFonts w:hint="eastAsia" w:ascii="Times New Roman" w:hAnsi="Times New Roman" w:eastAsia="宋体" w:cs="宋体"/>
              <w:bCs/>
            </w:rPr>
            <w:id w:val="-1"/>
            <w:placeholder>
              <w:docPart w:val="F5B9ECBBED3C4083B6EE8DF098A481B2"/>
            </w:placeholder>
            <w:showingPlcHdr/>
            <w:dropDownList>
              <w:listItem w:displayText="国际发明专利" w:value="国际发明专利"/>
              <w:listItem w:displayText="国内发明专利" w:value="国内发明专利"/>
              <w:listItem w:displayText="国内实用新型" w:value="国内实用新型"/>
              <w:listItem w:displayText="国内外观设计" w:value="国内外观设计"/>
              <w:listItem w:displayText="医疗器械证书" w:value="医疗器械证书"/>
              <w:listItem w:displayText="药物临床试验批件" w:value="药物临床试验批件"/>
              <w:listItem w:displayText="新药证书" w:value="新药证书"/>
              <w:listItem w:displayText="国家级农作物品种" w:value="国家级农作物品种"/>
              <w:listItem w:displayText="植物新品种" w:value="植物新品种"/>
              <w:listItem w:displayText="国家一级中药保护品种" w:value="国家一级中药保护品种"/>
              <w:listItem w:displayText="集成电路布图设计专有权" w:value="集成电路布图设计专有权"/>
              <w:listItem w:displayText="软件著作权" w:value="软件著作权"/>
              <w:listItem w:displayText="国际标准" w:value="国际标准"/>
              <w:listItem w:displayText="国家标准" w:value="国家标准"/>
              <w:listItem w:displayText="地方标准" w:value="地方标准"/>
            </w:dropDownList>
          </w:sdtPr>
          <w:sdtEndPr>
            <w:rPr>
              <w:rFonts w:hint="eastAsia" w:ascii="Times New Roman" w:hAnsi="Times New Roman" w:eastAsia="宋体" w:cs="宋体"/>
              <w:bCs/>
            </w:rPr>
          </w:sdtEndPr>
          <w:sdtContent>
            <w:tc>
              <w:tcPr>
                <w:tcW w:w="1381" w:type="dxa"/>
                <w:vAlign w:val="center"/>
              </w:tcPr>
              <w:p>
                <w:pPr>
                  <w:topLinePunct/>
                  <w:adjustRightInd w:val="0"/>
                  <w:spacing w:line="300" w:lineRule="auto"/>
                  <w:jc w:val="left"/>
                  <w:rPr>
                    <w:rFonts w:ascii="Times New Roman" w:hAnsi="Times New Roman" w:eastAsia="宋体" w:cs="宋体"/>
                    <w:bCs/>
                  </w:rPr>
                </w:pPr>
                <w:r>
                  <w:rPr>
                    <w:rStyle w:val="15"/>
                    <w:rFonts w:hint="eastAsia"/>
                  </w:rPr>
                  <w:t>选择一项。</w:t>
                </w:r>
              </w:p>
            </w:tc>
          </w:sdtContent>
        </w:sdt>
        <w:tc>
          <w:tcPr>
            <w:tcW w:w="1134" w:type="dxa"/>
            <w:gridSpan w:val="2"/>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5" w:type="dxa"/>
            <w:gridSpan w:val="2"/>
            <w:vAlign w:val="center"/>
          </w:tcPr>
          <w:p>
            <w:pPr>
              <w:topLinePunct/>
              <w:adjustRightInd w:val="0"/>
              <w:spacing w:line="300" w:lineRule="auto"/>
              <w:jc w:val="left"/>
              <w:rPr>
                <w:rFonts w:ascii="Times New Roman" w:hAnsi="Times New Roman" w:eastAsia="宋体" w:cs="宋体"/>
                <w:bCs/>
              </w:rPr>
            </w:pPr>
          </w:p>
        </w:tc>
        <w:tc>
          <w:tcPr>
            <w:tcW w:w="1102" w:type="dxa"/>
            <w:vAlign w:val="center"/>
          </w:tcPr>
          <w:p>
            <w:pPr>
              <w:topLinePunct/>
              <w:adjustRightInd w:val="0"/>
              <w:spacing w:line="300" w:lineRule="auto"/>
              <w:jc w:val="left"/>
              <w:rPr>
                <w:rFonts w:ascii="Times New Roman" w:hAnsi="Times New Roman" w:eastAsia="宋体" w:cs="宋体"/>
                <w:bCs/>
              </w:rPr>
            </w:pPr>
          </w:p>
        </w:tc>
      </w:tr>
      <w:tr>
        <w:trPr>
          <w:gridAfter w:val="1"/>
          <w:wAfter w:w="7" w:type="dxa"/>
          <w:trHeight w:val="384" w:hRule="atLeast"/>
        </w:trPr>
        <w:tc>
          <w:tcPr>
            <w:tcW w:w="1162" w:type="dxa"/>
            <w:vMerge w:val="restart"/>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主要奖励情况</w:t>
            </w:r>
          </w:p>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（可加行）</w:t>
            </w:r>
          </w:p>
        </w:tc>
        <w:tc>
          <w:tcPr>
            <w:tcW w:w="1381" w:type="dxa"/>
            <w:vAlign w:val="center"/>
          </w:tcPr>
          <w:p>
            <w:pPr>
              <w:topLinePunct/>
              <w:adjustRightInd w:val="0"/>
              <w:spacing w:line="300" w:lineRule="auto"/>
              <w:jc w:val="left"/>
              <w:rPr>
                <w:rFonts w:ascii="Times New Roman" w:hAnsi="Times New Roman" w:eastAsia="宋体" w:cs="宋体"/>
                <w:bCs/>
              </w:rPr>
            </w:pPr>
            <w:r>
              <w:rPr>
                <w:rFonts w:hint="eastAsia" w:ascii="Times New Roman" w:hAnsi="Times New Roman" w:eastAsia="宋体" w:cs="宋体"/>
                <w:bCs/>
              </w:rPr>
              <w:t>奖励等级</w:t>
            </w:r>
          </w:p>
        </w:tc>
        <w:tc>
          <w:tcPr>
            <w:tcW w:w="1134" w:type="dxa"/>
            <w:gridSpan w:val="2"/>
            <w:vAlign w:val="center"/>
          </w:tcPr>
          <w:p>
            <w:pPr>
              <w:topLinePunct/>
              <w:adjustRightInd w:val="0"/>
              <w:spacing w:line="300" w:lineRule="auto"/>
              <w:jc w:val="left"/>
              <w:rPr>
                <w:rFonts w:ascii="Times New Roman" w:hAnsi="Times New Roman" w:eastAsia="宋体" w:cs="宋体"/>
                <w:bCs/>
              </w:rPr>
            </w:pPr>
            <w:r>
              <w:rPr>
                <w:rFonts w:hint="eastAsia" w:ascii="Times New Roman" w:hAnsi="Times New Roman" w:eastAsia="宋体" w:cs="宋体"/>
                <w:bCs/>
              </w:rPr>
              <w:t>奖项名称</w:t>
            </w:r>
          </w:p>
        </w:tc>
        <w:tc>
          <w:tcPr>
            <w:tcW w:w="1276" w:type="dxa"/>
            <w:vAlign w:val="center"/>
          </w:tcPr>
          <w:p>
            <w:pPr>
              <w:topLinePunct/>
              <w:adjustRightInd w:val="0"/>
              <w:spacing w:line="300" w:lineRule="auto"/>
              <w:jc w:val="left"/>
              <w:rPr>
                <w:rFonts w:ascii="Times New Roman" w:hAnsi="Times New Roman" w:eastAsia="宋体" w:cs="宋体"/>
                <w:bCs/>
              </w:rPr>
            </w:pPr>
            <w:r>
              <w:rPr>
                <w:rFonts w:hint="eastAsia" w:ascii="Times New Roman" w:hAnsi="Times New Roman" w:eastAsia="宋体" w:cs="宋体"/>
                <w:bCs/>
              </w:rPr>
              <w:t>获奖时间</w:t>
            </w:r>
          </w:p>
        </w:tc>
        <w:tc>
          <w:tcPr>
            <w:tcW w:w="1276" w:type="dxa"/>
            <w:vAlign w:val="center"/>
          </w:tcPr>
          <w:p>
            <w:pPr>
              <w:topLinePunct/>
              <w:adjustRightInd w:val="0"/>
              <w:spacing w:line="300" w:lineRule="auto"/>
              <w:jc w:val="left"/>
              <w:rPr>
                <w:rFonts w:ascii="Times New Roman" w:hAnsi="Times New Roman" w:eastAsia="宋体" w:cs="宋体"/>
                <w:bCs/>
              </w:rPr>
            </w:pPr>
            <w:r>
              <w:rPr>
                <w:rFonts w:hint="eastAsia" w:ascii="Times New Roman" w:hAnsi="Times New Roman" w:eastAsia="宋体" w:cs="宋体"/>
                <w:bCs/>
              </w:rPr>
              <w:t>授奖单位</w:t>
            </w:r>
          </w:p>
        </w:tc>
        <w:tc>
          <w:tcPr>
            <w:tcW w:w="2377" w:type="dxa"/>
            <w:gridSpan w:val="3"/>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完成人/</w:t>
            </w:r>
            <w:r>
              <w:rPr>
                <w:rFonts w:hint="eastAsia" w:ascii="Times New Roman" w:hAnsi="Times New Roman" w:eastAsia="宋体" w:cs="宋体"/>
              </w:rPr>
              <w:t>署名顺序</w:t>
            </w:r>
          </w:p>
        </w:tc>
      </w:tr>
      <w:tr>
        <w:trPr>
          <w:gridAfter w:val="1"/>
          <w:wAfter w:w="7" w:type="dxa"/>
          <w:trHeight w:val="384"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sdt>
          <w:sdtPr>
            <w:rPr>
              <w:rFonts w:ascii="Times New Roman" w:hAnsi="Times New Roman" w:eastAsia="宋体" w:cs="宋体"/>
              <w:bCs/>
            </w:rPr>
            <w:id w:val="79497949"/>
            <w:placeholder>
              <w:docPart w:val="CB16D229BAC04C6F83D0BCC205405CD7"/>
            </w:placeholder>
            <w:showingPlcHdr/>
            <w:dropDownList>
              <w:listItem w:value="选择一项。"/>
              <w:listItem w:displayText="国际" w:value="国际"/>
              <w:listItem w:displayText="国家级" w:value="国家级"/>
              <w:listItem w:displayText="省部级" w:value="省部级"/>
              <w:listItem w:displayText="市级" w:value="市级"/>
            </w:dropDownList>
          </w:sdtPr>
          <w:sdtEndPr>
            <w:rPr>
              <w:rFonts w:ascii="Times New Roman" w:hAnsi="Times New Roman" w:eastAsia="宋体" w:cs="宋体"/>
              <w:bCs/>
            </w:rPr>
          </w:sdtEndPr>
          <w:sdtContent>
            <w:tc>
              <w:tcPr>
                <w:tcW w:w="1381" w:type="dxa"/>
                <w:vAlign w:val="center"/>
              </w:tcPr>
              <w:p>
                <w:pPr>
                  <w:topLinePunct/>
                  <w:adjustRightInd w:val="0"/>
                  <w:spacing w:line="300" w:lineRule="auto"/>
                  <w:jc w:val="left"/>
                  <w:rPr>
                    <w:rFonts w:ascii="Times New Roman" w:hAnsi="Times New Roman" w:eastAsia="宋体" w:cs="宋体"/>
                    <w:bCs/>
                  </w:rPr>
                </w:pPr>
                <w:r>
                  <w:rPr>
                    <w:rStyle w:val="15"/>
                    <w:rFonts w:hint="eastAsia"/>
                  </w:rPr>
                  <w:t>选择一项。</w:t>
                </w:r>
              </w:p>
            </w:tc>
          </w:sdtContent>
        </w:sdt>
        <w:tc>
          <w:tcPr>
            <w:tcW w:w="1134" w:type="dxa"/>
            <w:gridSpan w:val="2"/>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2377" w:type="dxa"/>
            <w:gridSpan w:val="3"/>
            <w:vAlign w:val="center"/>
          </w:tcPr>
          <w:p>
            <w:pPr>
              <w:topLinePunct/>
              <w:adjustRightInd w:val="0"/>
              <w:spacing w:line="300" w:lineRule="auto"/>
              <w:jc w:val="left"/>
              <w:rPr>
                <w:rFonts w:ascii="Times New Roman" w:hAnsi="Times New Roman" w:eastAsia="宋体" w:cs="宋体"/>
                <w:bCs/>
              </w:rPr>
            </w:pPr>
          </w:p>
        </w:tc>
      </w:tr>
      <w:tr>
        <w:trPr>
          <w:gridAfter w:val="1"/>
          <w:wAfter w:w="7" w:type="dxa"/>
          <w:trHeight w:val="384"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sdt>
          <w:sdtPr>
            <w:rPr>
              <w:rFonts w:ascii="Times New Roman" w:hAnsi="Times New Roman" w:eastAsia="宋体" w:cs="宋体"/>
              <w:bCs/>
            </w:rPr>
            <w:id w:val="1342972132"/>
            <w:placeholder>
              <w:docPart w:val="5DBE869ACCCA4A35867D1D40AF44B27E"/>
            </w:placeholder>
            <w:showingPlcHdr/>
            <w:dropDownList>
              <w:listItem w:value="选择一项。"/>
              <w:listItem w:displayText="国际" w:value="国际"/>
              <w:listItem w:displayText="国家级" w:value="国家级"/>
              <w:listItem w:displayText="省部级" w:value="省部级"/>
              <w:listItem w:displayText="市级" w:value="市级"/>
            </w:dropDownList>
          </w:sdtPr>
          <w:sdtEndPr>
            <w:rPr>
              <w:rFonts w:ascii="Times New Roman" w:hAnsi="Times New Roman" w:eastAsia="宋体" w:cs="宋体"/>
              <w:bCs/>
            </w:rPr>
          </w:sdtEndPr>
          <w:sdtContent>
            <w:tc>
              <w:tcPr>
                <w:tcW w:w="1381" w:type="dxa"/>
                <w:vAlign w:val="center"/>
              </w:tcPr>
              <w:p>
                <w:pPr>
                  <w:topLinePunct/>
                  <w:adjustRightInd w:val="0"/>
                  <w:spacing w:line="300" w:lineRule="auto"/>
                  <w:jc w:val="left"/>
                  <w:rPr>
                    <w:rFonts w:ascii="Times New Roman" w:hAnsi="Times New Roman" w:eastAsia="宋体" w:cs="宋体"/>
                    <w:bCs/>
                  </w:rPr>
                </w:pPr>
                <w:r>
                  <w:rPr>
                    <w:rStyle w:val="15"/>
                    <w:rFonts w:hint="eastAsia"/>
                  </w:rPr>
                  <w:t>选择一项。</w:t>
                </w:r>
              </w:p>
            </w:tc>
          </w:sdtContent>
        </w:sdt>
        <w:tc>
          <w:tcPr>
            <w:tcW w:w="1134" w:type="dxa"/>
            <w:gridSpan w:val="2"/>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2377" w:type="dxa"/>
            <w:gridSpan w:val="3"/>
            <w:vAlign w:val="center"/>
          </w:tcPr>
          <w:p>
            <w:pPr>
              <w:topLinePunct/>
              <w:adjustRightInd w:val="0"/>
              <w:spacing w:line="300" w:lineRule="auto"/>
              <w:jc w:val="left"/>
              <w:rPr>
                <w:rFonts w:ascii="Times New Roman" w:hAnsi="Times New Roman" w:eastAsia="宋体" w:cs="宋体"/>
                <w:bCs/>
              </w:rPr>
            </w:pPr>
          </w:p>
        </w:tc>
      </w:tr>
      <w:tr>
        <w:trPr>
          <w:gridAfter w:val="1"/>
          <w:wAfter w:w="7" w:type="dxa"/>
          <w:trHeight w:val="384"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sdt>
          <w:sdtPr>
            <w:rPr>
              <w:rFonts w:ascii="Times New Roman" w:hAnsi="Times New Roman" w:eastAsia="宋体" w:cs="宋体"/>
              <w:bCs/>
            </w:rPr>
            <w:id w:val="1275069243"/>
            <w:placeholder>
              <w:docPart w:val="923B6FD85FC5493BAC579C2BB28B6088"/>
            </w:placeholder>
            <w:showingPlcHdr/>
            <w:dropDownList>
              <w:listItem w:value="选择一项。"/>
              <w:listItem w:displayText="国际" w:value="国际"/>
              <w:listItem w:displayText="国家级" w:value="国家级"/>
              <w:listItem w:displayText="省部级" w:value="省部级"/>
              <w:listItem w:displayText="市级" w:value="市级"/>
            </w:dropDownList>
          </w:sdtPr>
          <w:sdtEndPr>
            <w:rPr>
              <w:rFonts w:ascii="Times New Roman" w:hAnsi="Times New Roman" w:eastAsia="宋体" w:cs="宋体"/>
              <w:bCs/>
            </w:rPr>
          </w:sdtEndPr>
          <w:sdtContent>
            <w:tc>
              <w:tcPr>
                <w:tcW w:w="1381" w:type="dxa"/>
                <w:vAlign w:val="center"/>
              </w:tcPr>
              <w:p>
                <w:pPr>
                  <w:topLinePunct/>
                  <w:adjustRightInd w:val="0"/>
                  <w:spacing w:line="300" w:lineRule="auto"/>
                  <w:jc w:val="left"/>
                  <w:rPr>
                    <w:rFonts w:ascii="Times New Roman" w:hAnsi="Times New Roman" w:eastAsia="宋体" w:cs="宋体"/>
                    <w:bCs/>
                  </w:rPr>
                </w:pPr>
                <w:r>
                  <w:rPr>
                    <w:rStyle w:val="15"/>
                    <w:rFonts w:hint="eastAsia"/>
                  </w:rPr>
                  <w:t>选择一项。</w:t>
                </w:r>
              </w:p>
            </w:tc>
          </w:sdtContent>
        </w:sdt>
        <w:tc>
          <w:tcPr>
            <w:tcW w:w="1134" w:type="dxa"/>
            <w:gridSpan w:val="2"/>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1276" w:type="dxa"/>
            <w:vAlign w:val="center"/>
          </w:tcPr>
          <w:p>
            <w:pPr>
              <w:topLinePunct/>
              <w:adjustRightInd w:val="0"/>
              <w:spacing w:line="300" w:lineRule="auto"/>
              <w:jc w:val="left"/>
              <w:rPr>
                <w:rFonts w:ascii="Times New Roman" w:hAnsi="Times New Roman" w:eastAsia="宋体" w:cs="宋体"/>
                <w:bCs/>
              </w:rPr>
            </w:pPr>
          </w:p>
        </w:tc>
        <w:tc>
          <w:tcPr>
            <w:tcW w:w="2377" w:type="dxa"/>
            <w:gridSpan w:val="3"/>
            <w:vAlign w:val="center"/>
          </w:tcPr>
          <w:p>
            <w:pPr>
              <w:topLinePunct/>
              <w:adjustRightInd w:val="0"/>
              <w:spacing w:line="300" w:lineRule="auto"/>
              <w:jc w:val="left"/>
              <w:rPr>
                <w:rFonts w:ascii="Times New Roman" w:hAnsi="Times New Roman" w:eastAsia="宋体" w:cs="宋体"/>
                <w:bCs/>
              </w:rPr>
            </w:pPr>
          </w:p>
        </w:tc>
      </w:tr>
      <w:tr>
        <w:trPr>
          <w:trHeight w:val="4872" w:hRule="atLeast"/>
        </w:trPr>
        <w:tc>
          <w:tcPr>
            <w:tcW w:w="8613" w:type="dxa"/>
            <w:gridSpan w:val="10"/>
            <w:vAlign w:val="center"/>
          </w:tcPr>
          <w:p>
            <w:pPr>
              <w:topLinePunct/>
              <w:adjustRightInd w:val="0"/>
              <w:jc w:val="left"/>
              <w:rPr>
                <w:rFonts w:ascii="Times New Roman" w:hAnsi="Times New Roman" w:eastAsia="宋体" w:cs="宋体"/>
                <w:bCs/>
              </w:rPr>
            </w:pPr>
            <w:r>
              <w:rPr>
                <w:rFonts w:ascii="Times New Roman" w:hAnsi="Times New Roman" w:eastAsia="宋体" w:cs="宋体"/>
                <w:bCs/>
              </w:rPr>
              <w:t>所属</w:t>
            </w:r>
            <w:r>
              <w:rPr>
                <w:rFonts w:hint="eastAsia" w:ascii="Times New Roman" w:hAnsi="Times New Roman" w:eastAsia="宋体" w:cs="宋体"/>
                <w:bCs/>
              </w:rPr>
              <w:t>产业领域</w:t>
            </w:r>
            <w:r>
              <w:rPr>
                <w:rFonts w:ascii="Times New Roman" w:hAnsi="Times New Roman" w:eastAsia="宋体" w:cs="宋体"/>
                <w:bCs/>
              </w:rPr>
              <w:t>（在代码前打“√”</w:t>
            </w:r>
            <w:r>
              <w:rPr>
                <w:rFonts w:hint="eastAsia" w:ascii="Times New Roman" w:hAnsi="Times New Roman" w:eastAsia="宋体" w:cs="宋体"/>
                <w:bCs/>
              </w:rPr>
              <w:t>，</w:t>
            </w:r>
            <w:r>
              <w:rPr>
                <w:rFonts w:hint="eastAsia" w:ascii="Times New Roman" w:hAnsi="Times New Roman" w:eastAsia="宋体" w:cs="宋体"/>
                <w:b/>
              </w:rPr>
              <w:t>可多选</w:t>
            </w:r>
            <w:r>
              <w:rPr>
                <w:rFonts w:ascii="Times New Roman" w:hAnsi="Times New Roman" w:eastAsia="宋体" w:cs="宋体"/>
                <w:bCs/>
              </w:rPr>
              <w:t>）</w:t>
            </w:r>
          </w:p>
          <w:p>
            <w:pPr>
              <w:topLinePunct/>
              <w:adjustRightInd w:val="0"/>
              <w:jc w:val="left"/>
              <w:rPr>
                <w:rFonts w:ascii="Times New Roman" w:hAnsi="Times New Roman" w:eastAsia="宋体" w:cs="宋体"/>
                <w:b/>
                <w:bCs/>
              </w:rPr>
            </w:pPr>
            <w:r>
              <w:rPr>
                <w:rFonts w:hint="eastAsia" w:ascii="Times New Roman" w:hAnsi="Times New Roman" w:eastAsia="宋体" w:cs="宋体"/>
                <w:b/>
                <w:bCs/>
              </w:rPr>
              <w:t>突破性发展产业：</w:t>
            </w:r>
            <w:r>
              <w:rPr>
                <w:rFonts w:hint="eastAsia" w:ascii="Times New Roman" w:hAnsi="Times New Roman" w:eastAsia="宋体" w:cs="宋体"/>
                <w:bCs/>
              </w:rPr>
              <w:sym w:font="Wingdings" w:char="00A8"/>
            </w:r>
            <w:r>
              <w:rPr>
                <w:rFonts w:hint="eastAsia" w:ascii="Times New Roman" w:hAnsi="Times New Roman" w:eastAsia="宋体" w:cs="宋体"/>
                <w:bCs/>
              </w:rPr>
              <w:t>01.光电子信息；</w:t>
            </w:r>
            <w:r>
              <w:rPr>
                <w:rFonts w:hint="eastAsia" w:ascii="Times New Roman" w:hAnsi="Times New Roman" w:eastAsia="宋体" w:cs="宋体"/>
                <w:bCs/>
              </w:rPr>
              <w:sym w:font="Wingdings" w:char="00A8"/>
            </w:r>
            <w:r>
              <w:rPr>
                <w:rFonts w:hint="eastAsia" w:ascii="Times New Roman" w:hAnsi="Times New Roman" w:eastAsia="宋体" w:cs="宋体"/>
                <w:bCs/>
              </w:rPr>
              <w:t>02.新能源与智能网联汽车；</w:t>
            </w:r>
            <w:r>
              <w:rPr>
                <w:rFonts w:hint="eastAsia" w:ascii="Times New Roman" w:hAnsi="Times New Roman" w:eastAsia="宋体" w:cs="宋体"/>
                <w:bCs/>
              </w:rPr>
              <w:sym w:font="Wingdings" w:char="00A8"/>
            </w:r>
            <w:r>
              <w:rPr>
                <w:rFonts w:hint="eastAsia" w:ascii="Times New Roman" w:hAnsi="Times New Roman" w:eastAsia="宋体" w:cs="宋体"/>
                <w:bCs/>
              </w:rPr>
              <w:t>03.生命健康；</w:t>
            </w:r>
            <w:r>
              <w:rPr>
                <w:rFonts w:hint="eastAsia" w:ascii="Times New Roman" w:hAnsi="Times New Roman" w:eastAsia="宋体" w:cs="宋体"/>
                <w:bCs/>
              </w:rPr>
              <w:sym w:font="Wingdings" w:char="00A8"/>
            </w:r>
            <w:r>
              <w:rPr>
                <w:rFonts w:hint="eastAsia" w:ascii="Times New Roman" w:hAnsi="Times New Roman" w:eastAsia="宋体" w:cs="宋体"/>
                <w:bCs/>
              </w:rPr>
              <w:t>04.高端装备；</w:t>
            </w:r>
            <w:r>
              <w:rPr>
                <w:rFonts w:hint="eastAsia" w:ascii="Times New Roman" w:hAnsi="Times New Roman" w:eastAsia="宋体" w:cs="宋体"/>
                <w:bCs/>
              </w:rPr>
              <w:sym w:font="Wingdings" w:char="00A8"/>
            </w:r>
            <w:r>
              <w:rPr>
                <w:rFonts w:hint="eastAsia" w:ascii="Times New Roman" w:hAnsi="Times New Roman" w:eastAsia="宋体" w:cs="宋体"/>
                <w:bCs/>
              </w:rPr>
              <w:t>05.北斗。</w:t>
            </w:r>
          </w:p>
          <w:p>
            <w:pPr>
              <w:topLinePunct/>
              <w:adjustRightInd w:val="0"/>
              <w:jc w:val="left"/>
              <w:rPr>
                <w:rFonts w:ascii="Times New Roman" w:hAnsi="Times New Roman" w:eastAsia="宋体" w:cs="宋体"/>
                <w:bCs/>
              </w:rPr>
            </w:pPr>
            <w:r>
              <w:rPr>
                <w:rFonts w:hint="eastAsia" w:ascii="Times New Roman" w:hAnsi="Times New Roman" w:eastAsia="宋体" w:cs="宋体"/>
                <w:b/>
                <w:bCs/>
              </w:rPr>
              <w:t>支柱产业：</w:t>
            </w:r>
            <w:r>
              <w:rPr>
                <w:rFonts w:hint="eastAsia" w:ascii="Times New Roman" w:hAnsi="Times New Roman" w:eastAsia="宋体" w:cs="宋体"/>
                <w:bCs/>
              </w:rPr>
              <w:sym w:font="Wingdings" w:char="00A8"/>
            </w:r>
            <w:r>
              <w:rPr>
                <w:rFonts w:hint="eastAsia" w:ascii="Times New Roman" w:hAnsi="Times New Roman" w:eastAsia="宋体" w:cs="宋体"/>
                <w:bCs/>
              </w:rPr>
              <w:t>01.新一代信息技术（光芯屏端网）；</w:t>
            </w:r>
            <w:r>
              <w:rPr>
                <w:rFonts w:hint="eastAsia" w:ascii="Times New Roman" w:hAnsi="Times New Roman" w:eastAsia="宋体" w:cs="宋体"/>
                <w:bCs/>
              </w:rPr>
              <w:sym w:font="Wingdings" w:char="00A8"/>
            </w:r>
            <w:r>
              <w:rPr>
                <w:rFonts w:hint="eastAsia" w:ascii="Times New Roman" w:hAnsi="Times New Roman" w:eastAsia="宋体" w:cs="宋体"/>
                <w:bCs/>
              </w:rPr>
              <w:t>02.汽车制造；</w:t>
            </w:r>
            <w:r>
              <w:rPr>
                <w:rFonts w:hint="eastAsia" w:ascii="Times New Roman" w:hAnsi="Times New Roman" w:eastAsia="宋体" w:cs="宋体"/>
                <w:bCs/>
              </w:rPr>
              <w:sym w:font="Wingdings" w:char="00A8"/>
            </w:r>
            <w:r>
              <w:rPr>
                <w:rFonts w:hint="eastAsia" w:ascii="Times New Roman" w:hAnsi="Times New Roman" w:eastAsia="宋体" w:cs="宋体"/>
                <w:bCs/>
              </w:rPr>
              <w:t>03.现代化工及能源；</w:t>
            </w:r>
            <w:r>
              <w:rPr>
                <w:rFonts w:hint="eastAsia" w:ascii="Times New Roman" w:hAnsi="Times New Roman" w:eastAsia="宋体" w:cs="宋体"/>
                <w:bCs/>
              </w:rPr>
              <w:sym w:font="Wingdings" w:char="00A8"/>
            </w:r>
            <w:r>
              <w:rPr>
                <w:rFonts w:hint="eastAsia" w:ascii="Times New Roman" w:hAnsi="Times New Roman" w:eastAsia="宋体" w:cs="宋体"/>
                <w:bCs/>
              </w:rPr>
              <w:t>04.大健康；</w:t>
            </w:r>
            <w:r>
              <w:rPr>
                <w:rFonts w:hint="eastAsia" w:ascii="Times New Roman" w:hAnsi="Times New Roman" w:eastAsia="宋体" w:cs="宋体"/>
                <w:bCs/>
              </w:rPr>
              <w:sym w:font="Wingdings" w:char="00A8"/>
            </w:r>
            <w:r>
              <w:rPr>
                <w:rFonts w:hint="eastAsia" w:ascii="Times New Roman" w:hAnsi="Times New Roman" w:eastAsia="宋体" w:cs="宋体"/>
                <w:bCs/>
              </w:rPr>
              <w:t>05.</w:t>
            </w:r>
            <w:r>
              <w:rPr>
                <w:rFonts w:hint="eastAsia"/>
              </w:rPr>
              <w:t xml:space="preserve"> </w:t>
            </w:r>
            <w:r>
              <w:rPr>
                <w:rFonts w:hint="eastAsia" w:ascii="Times New Roman" w:hAnsi="Times New Roman" w:eastAsia="宋体" w:cs="宋体"/>
                <w:bCs/>
              </w:rPr>
              <w:t>现代农产品加工。</w:t>
            </w:r>
          </w:p>
          <w:p>
            <w:pPr>
              <w:topLinePunct/>
              <w:adjustRightInd w:val="0"/>
              <w:jc w:val="left"/>
              <w:rPr>
                <w:rFonts w:ascii="Times New Roman" w:hAnsi="Times New Roman" w:eastAsia="宋体" w:cs="宋体"/>
                <w:bCs/>
              </w:rPr>
            </w:pPr>
            <w:r>
              <w:rPr>
                <w:rFonts w:hint="eastAsia" w:ascii="Times New Roman" w:hAnsi="Times New Roman" w:eastAsia="宋体" w:cs="宋体"/>
                <w:b/>
                <w:bCs/>
              </w:rPr>
              <w:t>优势产业：</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01.高端装备；</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02.先进材料；</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03.节能环保；</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04.现代纺织；</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05.绿色建材；</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06.低碳冶金；</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07.现代金融；</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08.现代物流；</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09.研发设计和科技服务；</w:t>
            </w:r>
            <w:r>
              <w:rPr>
                <w:rFonts w:hint="eastAsia" w:ascii="Times New Roman" w:hAnsi="Times New Roman" w:eastAsia="宋体" w:cs="宋体"/>
                <w:bCs/>
                <w:spacing w:val="-2"/>
              </w:rPr>
              <w:sym w:font="Wingdings" w:char="00A8"/>
            </w:r>
            <w:r>
              <w:rPr>
                <w:rFonts w:hint="eastAsia" w:ascii="Times New Roman" w:hAnsi="Times New Roman" w:eastAsia="宋体" w:cs="宋体"/>
                <w:bCs/>
                <w:spacing w:val="-2"/>
              </w:rPr>
              <w:t>10.商务服务。</w:t>
            </w:r>
          </w:p>
          <w:p>
            <w:pPr>
              <w:topLinePunct/>
              <w:adjustRightInd w:val="0"/>
              <w:spacing w:line="300" w:lineRule="auto"/>
              <w:jc w:val="left"/>
              <w:rPr>
                <w:rFonts w:ascii="Times New Roman" w:hAnsi="Times New Roman" w:eastAsia="宋体" w:cs="宋体"/>
                <w:bCs/>
                <w:szCs w:val="28"/>
              </w:rPr>
            </w:pPr>
            <w:r>
              <w:rPr>
                <w:rFonts w:hint="eastAsia" w:ascii="Times New Roman" w:hAnsi="Times New Roman" w:eastAsia="宋体" w:cs="宋体"/>
                <w:b/>
                <w:bCs/>
              </w:rPr>
              <w:t>特色产业集群：</w:t>
            </w:r>
            <w:r>
              <w:rPr>
                <w:rFonts w:hint="eastAsia" w:ascii="Times New Roman" w:hAnsi="Times New Roman" w:eastAsia="宋体" w:cs="宋体"/>
                <w:bCs/>
              </w:rPr>
              <w:sym w:font="Wingdings" w:char="00A8"/>
            </w:r>
            <w:r>
              <w:rPr>
                <w:rFonts w:hint="eastAsia" w:ascii="Times New Roman" w:hAnsi="Times New Roman" w:eastAsia="宋体" w:cs="宋体"/>
                <w:bCs/>
              </w:rPr>
              <w:t>01.新能源与智能网联汽车；</w:t>
            </w:r>
            <w:r>
              <w:rPr>
                <w:rFonts w:hint="eastAsia" w:ascii="Times New Roman" w:hAnsi="Times New Roman" w:eastAsia="宋体" w:cs="宋体"/>
                <w:bCs/>
              </w:rPr>
              <w:sym w:font="Wingdings" w:char="00A8"/>
            </w:r>
            <w:r>
              <w:rPr>
                <w:rFonts w:hint="eastAsia" w:ascii="Times New Roman" w:hAnsi="Times New Roman" w:eastAsia="宋体" w:cs="宋体"/>
                <w:bCs/>
              </w:rPr>
              <w:t>02.新能源；</w:t>
            </w:r>
            <w:r>
              <w:rPr>
                <w:rFonts w:hint="eastAsia" w:ascii="Times New Roman" w:hAnsi="Times New Roman" w:eastAsia="宋体" w:cs="宋体"/>
                <w:bCs/>
              </w:rPr>
              <w:sym w:font="Wingdings" w:char="00A8"/>
            </w:r>
            <w:r>
              <w:rPr>
                <w:rFonts w:hint="eastAsia" w:ascii="Times New Roman" w:hAnsi="Times New Roman" w:eastAsia="宋体" w:cs="宋体"/>
                <w:bCs/>
              </w:rPr>
              <w:t>03.北斗及应用；</w:t>
            </w:r>
            <w:r>
              <w:rPr>
                <w:rFonts w:hint="eastAsia" w:ascii="Times New Roman" w:hAnsi="Times New Roman" w:eastAsia="宋体" w:cs="宋体"/>
                <w:bCs/>
              </w:rPr>
              <w:sym w:font="Wingdings" w:char="00A8"/>
            </w:r>
            <w:r>
              <w:rPr>
                <w:rFonts w:hint="eastAsia" w:ascii="Times New Roman" w:hAnsi="Times New Roman" w:eastAsia="宋体" w:cs="宋体"/>
                <w:bCs/>
              </w:rPr>
              <w:t>04.航空航天；</w:t>
            </w:r>
            <w:r>
              <w:rPr>
                <w:rFonts w:hint="eastAsia" w:ascii="Times New Roman" w:hAnsi="Times New Roman" w:eastAsia="宋体" w:cs="宋体"/>
                <w:bCs/>
              </w:rPr>
              <w:sym w:font="Wingdings" w:char="00A8"/>
            </w:r>
            <w:r>
              <w:rPr>
                <w:rFonts w:hint="eastAsia" w:ascii="Times New Roman" w:hAnsi="Times New Roman" w:eastAsia="宋体" w:cs="宋体"/>
                <w:bCs/>
              </w:rPr>
              <w:t>05.高技术船舶与海洋工程装备；</w:t>
            </w:r>
            <w:r>
              <w:rPr>
                <w:rFonts w:hint="eastAsia" w:ascii="Times New Roman" w:hAnsi="Times New Roman" w:eastAsia="宋体" w:cs="宋体"/>
                <w:bCs/>
              </w:rPr>
              <w:sym w:font="Wingdings" w:char="00A8"/>
            </w:r>
            <w:r>
              <w:rPr>
                <w:rFonts w:hint="eastAsia" w:ascii="Times New Roman" w:hAnsi="Times New Roman" w:eastAsia="宋体" w:cs="宋体"/>
                <w:bCs/>
              </w:rPr>
              <w:t>06.高端数控装备；</w:t>
            </w:r>
            <w:r>
              <w:rPr>
                <w:rFonts w:hint="eastAsia" w:ascii="Times New Roman" w:hAnsi="Times New Roman" w:eastAsia="宋体" w:cs="宋体"/>
                <w:bCs/>
              </w:rPr>
              <w:sym w:font="Wingdings" w:char="00A8"/>
            </w:r>
            <w:r>
              <w:rPr>
                <w:rFonts w:hint="eastAsia" w:ascii="Times New Roman" w:hAnsi="Times New Roman" w:eastAsia="宋体" w:cs="宋体"/>
                <w:bCs/>
              </w:rPr>
              <w:t>07.轨道交通装备；</w:t>
            </w:r>
            <w:r>
              <w:rPr>
                <w:rFonts w:hint="eastAsia" w:ascii="Times New Roman" w:hAnsi="Times New Roman" w:eastAsia="宋体" w:cs="宋体"/>
                <w:bCs/>
              </w:rPr>
              <w:sym w:font="Wingdings" w:char="00A8"/>
            </w:r>
            <w:r>
              <w:rPr>
                <w:rFonts w:hint="eastAsia" w:ascii="Times New Roman" w:hAnsi="Times New Roman" w:eastAsia="宋体" w:cs="宋体"/>
                <w:bCs/>
              </w:rPr>
              <w:t>08.智能制造装备；</w:t>
            </w:r>
            <w:r>
              <w:rPr>
                <w:rFonts w:hint="eastAsia" w:ascii="Times New Roman" w:hAnsi="Times New Roman" w:eastAsia="宋体" w:cs="宋体"/>
                <w:bCs/>
              </w:rPr>
              <w:sym w:font="Wingdings" w:char="00A8"/>
            </w:r>
            <w:r>
              <w:rPr>
                <w:rFonts w:hint="eastAsia" w:ascii="Times New Roman" w:hAnsi="Times New Roman" w:eastAsia="宋体" w:cs="宋体"/>
                <w:bCs/>
              </w:rPr>
              <w:t>09.智能家电；</w:t>
            </w:r>
            <w:r>
              <w:rPr>
                <w:rFonts w:hint="eastAsia" w:ascii="Times New Roman" w:hAnsi="Times New Roman" w:eastAsia="宋体" w:cs="宋体"/>
                <w:bCs/>
              </w:rPr>
              <w:sym w:font="Wingdings" w:char="00A8"/>
            </w:r>
            <w:r>
              <w:rPr>
                <w:rFonts w:hint="eastAsia" w:ascii="Times New Roman" w:hAnsi="Times New Roman" w:eastAsia="宋体" w:cs="宋体"/>
                <w:bCs/>
              </w:rPr>
              <w:t>10.安全应急；</w:t>
            </w:r>
            <w:r>
              <w:rPr>
                <w:rFonts w:hint="eastAsia" w:ascii="Times New Roman" w:hAnsi="Times New Roman" w:eastAsia="宋体" w:cs="宋体"/>
                <w:bCs/>
              </w:rPr>
              <w:sym w:font="Wingdings" w:char="00A8"/>
            </w:r>
            <w:r>
              <w:rPr>
                <w:rFonts w:hint="eastAsia" w:ascii="Times New Roman" w:hAnsi="Times New Roman" w:eastAsia="宋体" w:cs="宋体"/>
                <w:bCs/>
              </w:rPr>
              <w:t>11.光通信及激光；</w:t>
            </w:r>
            <w:r>
              <w:rPr>
                <w:rFonts w:hint="eastAsia" w:ascii="Times New Roman" w:hAnsi="Times New Roman" w:eastAsia="宋体" w:cs="宋体"/>
                <w:bCs/>
              </w:rPr>
              <w:sym w:font="Wingdings" w:char="00A8"/>
            </w:r>
            <w:r>
              <w:rPr>
                <w:rFonts w:hint="eastAsia" w:ascii="Times New Roman" w:hAnsi="Times New Roman" w:eastAsia="宋体" w:cs="宋体"/>
                <w:bCs/>
              </w:rPr>
              <w:t>12.集成电路；</w:t>
            </w:r>
            <w:r>
              <w:rPr>
                <w:rFonts w:hint="eastAsia" w:ascii="Times New Roman" w:hAnsi="Times New Roman" w:eastAsia="宋体" w:cs="宋体"/>
                <w:bCs/>
              </w:rPr>
              <w:sym w:font="Wingdings" w:char="00A8"/>
            </w:r>
            <w:r>
              <w:rPr>
                <w:rFonts w:hint="eastAsia" w:ascii="Times New Roman" w:hAnsi="Times New Roman" w:eastAsia="宋体" w:cs="宋体"/>
                <w:bCs/>
              </w:rPr>
              <w:t>13.新型显示；</w:t>
            </w:r>
            <w:r>
              <w:rPr>
                <w:rFonts w:hint="eastAsia" w:ascii="Times New Roman" w:hAnsi="Times New Roman" w:eastAsia="宋体" w:cs="宋体"/>
                <w:bCs/>
              </w:rPr>
              <w:sym w:font="Wingdings" w:char="00A8"/>
            </w:r>
            <w:r>
              <w:rPr>
                <w:rFonts w:hint="eastAsia" w:ascii="Times New Roman" w:hAnsi="Times New Roman" w:eastAsia="宋体" w:cs="宋体"/>
                <w:bCs/>
              </w:rPr>
              <w:t>14.智能终端；</w:t>
            </w:r>
            <w:r>
              <w:rPr>
                <w:rFonts w:hint="eastAsia" w:ascii="Times New Roman" w:hAnsi="Times New Roman" w:eastAsia="宋体" w:cs="宋体"/>
                <w:bCs/>
              </w:rPr>
              <w:sym w:font="Wingdings" w:char="00A8"/>
            </w:r>
            <w:r>
              <w:rPr>
                <w:rFonts w:hint="eastAsia" w:ascii="Times New Roman" w:hAnsi="Times New Roman" w:eastAsia="宋体" w:cs="宋体"/>
                <w:bCs/>
              </w:rPr>
              <w:t>15.信息网络；</w:t>
            </w:r>
            <w:r>
              <w:rPr>
                <w:rFonts w:hint="eastAsia" w:ascii="Times New Roman" w:hAnsi="Times New Roman" w:eastAsia="宋体" w:cs="宋体"/>
                <w:bCs/>
              </w:rPr>
              <w:sym w:font="Wingdings" w:char="00A8"/>
            </w:r>
            <w:r>
              <w:rPr>
                <w:rFonts w:hint="eastAsia" w:ascii="Times New Roman" w:hAnsi="Times New Roman" w:eastAsia="宋体" w:cs="宋体"/>
                <w:bCs/>
              </w:rPr>
              <w:t>16.软件及信息服务；</w:t>
            </w:r>
            <w:r>
              <w:rPr>
                <w:rFonts w:hint="eastAsia" w:ascii="Times New Roman" w:hAnsi="Times New Roman" w:eastAsia="宋体" w:cs="宋体"/>
                <w:bCs/>
              </w:rPr>
              <w:sym w:font="Wingdings" w:char="00A8"/>
            </w:r>
            <w:r>
              <w:rPr>
                <w:rFonts w:hint="eastAsia" w:ascii="Times New Roman" w:hAnsi="Times New Roman" w:eastAsia="宋体" w:cs="宋体"/>
                <w:bCs/>
              </w:rPr>
              <w:t>17.人工智能；</w:t>
            </w:r>
            <w:r>
              <w:rPr>
                <w:rFonts w:hint="eastAsia" w:ascii="Times New Roman" w:hAnsi="Times New Roman" w:eastAsia="宋体" w:cs="宋体"/>
                <w:bCs/>
              </w:rPr>
              <w:sym w:font="Wingdings" w:char="00A8"/>
            </w:r>
            <w:r>
              <w:rPr>
                <w:rFonts w:hint="eastAsia" w:ascii="Times New Roman" w:hAnsi="Times New Roman" w:eastAsia="宋体" w:cs="宋体"/>
                <w:bCs/>
              </w:rPr>
              <w:t>18.电子信息材料；</w:t>
            </w:r>
            <w:r>
              <w:rPr>
                <w:rFonts w:hint="eastAsia" w:ascii="Times New Roman" w:hAnsi="Times New Roman" w:eastAsia="宋体" w:cs="宋体"/>
                <w:bCs/>
              </w:rPr>
              <w:sym w:font="Wingdings" w:char="00A8"/>
            </w:r>
            <w:r>
              <w:rPr>
                <w:rFonts w:hint="eastAsia" w:ascii="Times New Roman" w:hAnsi="Times New Roman" w:eastAsia="宋体" w:cs="宋体"/>
                <w:bCs/>
              </w:rPr>
              <w:t>19</w:t>
            </w:r>
            <w:r>
              <w:rPr>
                <w:rFonts w:ascii="Times New Roman" w:hAnsi="Times New Roman" w:eastAsia="宋体" w:cs="宋体"/>
                <w:bCs/>
              </w:rPr>
              <w:t>.</w:t>
            </w:r>
            <w:r>
              <w:rPr>
                <w:rFonts w:hint="eastAsia" w:ascii="Times New Roman" w:hAnsi="Times New Roman" w:eastAsia="宋体" w:cs="宋体"/>
                <w:bCs/>
              </w:rPr>
              <w:t>生物医药及医疗器械；</w:t>
            </w:r>
            <w:r>
              <w:rPr>
                <w:rFonts w:hint="eastAsia" w:ascii="Times New Roman" w:hAnsi="Times New Roman" w:eastAsia="宋体" w:cs="宋体"/>
                <w:bCs/>
              </w:rPr>
              <w:sym w:font="Wingdings" w:char="00A8"/>
            </w:r>
            <w:r>
              <w:rPr>
                <w:rFonts w:ascii="Times New Roman" w:hAnsi="Times New Roman" w:eastAsia="宋体" w:cs="宋体"/>
                <w:bCs/>
              </w:rPr>
              <w:t>20.</w:t>
            </w:r>
            <w:r>
              <w:rPr>
                <w:rFonts w:hint="eastAsia" w:ascii="Times New Roman" w:hAnsi="Times New Roman" w:eastAsia="宋体" w:cs="宋体"/>
                <w:bCs/>
              </w:rPr>
              <w:t>数字创意。</w:t>
            </w:r>
          </w:p>
        </w:tc>
      </w:tr>
      <w:tr>
        <w:trPr>
          <w:trHeight w:val="3614" w:hRule="atLeast"/>
        </w:trPr>
        <w:tc>
          <w:tcPr>
            <w:tcW w:w="1162"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成果简介</w:t>
            </w:r>
          </w:p>
        </w:tc>
        <w:tc>
          <w:tcPr>
            <w:tcW w:w="7451" w:type="dxa"/>
            <w:gridSpan w:val="9"/>
          </w:tcPr>
          <w:p>
            <w:pPr>
              <w:topLinePunct/>
              <w:adjustRightInd w:val="0"/>
              <w:spacing w:line="300" w:lineRule="auto"/>
              <w:rPr>
                <w:rFonts w:ascii="Times New Roman" w:hAnsi="Times New Roman" w:eastAsia="宋体" w:cs="宋体"/>
                <w:bCs/>
              </w:rPr>
            </w:pPr>
            <w:r>
              <w:rPr>
                <w:rFonts w:hint="eastAsia" w:ascii="Times New Roman" w:hAnsi="Times New Roman" w:eastAsia="宋体" w:cs="宋体"/>
                <w:bCs/>
              </w:rPr>
              <w:t>（简要介绍成果背景、成果项目来源、成果内容、成果发表、科研突破及社会经济效益、同行认可及获奖等情况，500字左右，图、表可以附件形式提交，图片1-2张，分辨率不低于300像素）</w:t>
            </w:r>
          </w:p>
        </w:tc>
      </w:tr>
      <w:tr>
        <w:trPr>
          <w:trHeight w:val="2703" w:hRule="atLeast"/>
        </w:trPr>
        <w:tc>
          <w:tcPr>
            <w:tcW w:w="1162"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技术</w:t>
            </w:r>
            <w:r>
              <w:rPr>
                <w:rFonts w:ascii="Times New Roman" w:hAnsi="Times New Roman" w:eastAsia="宋体" w:cs="宋体"/>
                <w:bCs/>
              </w:rPr>
              <w:t>创新点</w:t>
            </w:r>
          </w:p>
        </w:tc>
        <w:tc>
          <w:tcPr>
            <w:tcW w:w="7451" w:type="dxa"/>
            <w:gridSpan w:val="9"/>
          </w:tcPr>
          <w:p>
            <w:pPr>
              <w:topLinePunct/>
              <w:adjustRightInd w:val="0"/>
              <w:spacing w:line="300" w:lineRule="auto"/>
              <w:rPr>
                <w:rFonts w:ascii="Times New Roman" w:hAnsi="Times New Roman" w:eastAsia="宋体" w:cs="宋体"/>
                <w:bCs/>
              </w:rPr>
            </w:pPr>
            <w:r>
              <w:rPr>
                <w:rFonts w:hint="eastAsia" w:ascii="Times New Roman" w:hAnsi="Times New Roman" w:eastAsia="宋体" w:cs="宋体"/>
                <w:bCs/>
              </w:rPr>
              <w:t>（按照创新点介绍，创新点1；创新点2；创新点3；.......1500字左右。应围绕首创性、先进性和技术价值，客观、真实、准确</w:t>
            </w:r>
            <w:r>
              <w:rPr>
                <w:rFonts w:ascii="Times New Roman" w:hAnsi="Times New Roman" w:eastAsia="宋体" w:cs="宋体"/>
                <w:bCs/>
              </w:rPr>
              <w:t>地阐述技术内容中前人没有的</w:t>
            </w:r>
            <w:r>
              <w:rPr>
                <w:rFonts w:hint="eastAsia" w:ascii="Times New Roman" w:hAnsi="Times New Roman" w:eastAsia="宋体" w:cs="宋体"/>
                <w:bCs/>
              </w:rPr>
              <w:t>、</w:t>
            </w:r>
            <w:r>
              <w:rPr>
                <w:rFonts w:ascii="Times New Roman" w:hAnsi="Times New Roman" w:eastAsia="宋体" w:cs="宋体"/>
                <w:bCs/>
              </w:rPr>
              <w:t>具有创造性的关键</w:t>
            </w:r>
            <w:r>
              <w:rPr>
                <w:rFonts w:hint="eastAsia" w:ascii="Times New Roman" w:hAnsi="Times New Roman" w:eastAsia="宋体" w:cs="宋体"/>
                <w:bCs/>
              </w:rPr>
              <w:t>、</w:t>
            </w:r>
            <w:r>
              <w:rPr>
                <w:rFonts w:ascii="Times New Roman" w:hAnsi="Times New Roman" w:eastAsia="宋体" w:cs="宋体"/>
                <w:bCs/>
              </w:rPr>
              <w:t>核心技术</w:t>
            </w:r>
            <w:r>
              <w:rPr>
                <w:rFonts w:hint="eastAsia" w:ascii="Times New Roman" w:hAnsi="Times New Roman" w:eastAsia="宋体" w:cs="宋体"/>
                <w:bCs/>
              </w:rPr>
              <w:t>，对比当前国内外同类技术的主要参数，并</w:t>
            </w:r>
            <w:r>
              <w:rPr>
                <w:rFonts w:ascii="Times New Roman" w:hAnsi="Times New Roman" w:eastAsia="宋体" w:cs="宋体"/>
                <w:bCs/>
              </w:rPr>
              <w:t>列明</w:t>
            </w:r>
            <w:r>
              <w:rPr>
                <w:rFonts w:hint="eastAsia" w:ascii="Times New Roman" w:hAnsi="Times New Roman" w:eastAsia="宋体" w:cs="宋体"/>
                <w:bCs/>
              </w:rPr>
              <w:t>主要</w:t>
            </w:r>
            <w:r>
              <w:rPr>
                <w:rFonts w:ascii="Times New Roman" w:hAnsi="Times New Roman" w:eastAsia="宋体" w:cs="宋体"/>
                <w:bCs/>
              </w:rPr>
              <w:t>知识产权</w:t>
            </w:r>
            <w:r>
              <w:rPr>
                <w:rFonts w:hint="eastAsia" w:ascii="Times New Roman" w:hAnsi="Times New Roman" w:eastAsia="宋体" w:cs="宋体"/>
                <w:bCs/>
              </w:rPr>
              <w:t>和标准</w:t>
            </w:r>
            <w:r>
              <w:rPr>
                <w:rFonts w:ascii="Times New Roman" w:hAnsi="Times New Roman" w:eastAsia="宋体" w:cs="宋体"/>
                <w:bCs/>
              </w:rPr>
              <w:t>规范</w:t>
            </w:r>
            <w:r>
              <w:rPr>
                <w:rFonts w:hint="eastAsia" w:ascii="Times New Roman" w:hAnsi="Times New Roman" w:eastAsia="宋体" w:cs="宋体"/>
                <w:bCs/>
              </w:rPr>
              <w:t>等）</w:t>
            </w:r>
          </w:p>
          <w:p>
            <w:pPr>
              <w:topLinePunct/>
              <w:adjustRightInd w:val="0"/>
              <w:spacing w:line="300" w:lineRule="auto"/>
              <w:rPr>
                <w:rFonts w:ascii="Times New Roman" w:hAnsi="Times New Roman" w:eastAsia="宋体" w:cs="宋体"/>
                <w:bCs/>
              </w:rPr>
            </w:pPr>
          </w:p>
        </w:tc>
      </w:tr>
      <w:tr>
        <w:trPr>
          <w:trHeight w:val="2431" w:hRule="atLeast"/>
        </w:trPr>
        <w:tc>
          <w:tcPr>
            <w:tcW w:w="1162" w:type="dxa"/>
            <w:vAlign w:val="center"/>
          </w:tcPr>
          <w:p>
            <w:pPr>
              <w:topLinePunct/>
              <w:adjustRightInd w:val="0"/>
              <w:spacing w:line="300" w:lineRule="auto"/>
              <w:jc w:val="center"/>
              <w:rPr>
                <w:rFonts w:ascii="Times New Roman" w:hAnsi="Times New Roman" w:eastAsia="宋体" w:cs="宋体"/>
                <w:bCs/>
              </w:rPr>
            </w:pPr>
            <w:r>
              <w:rPr>
                <w:rFonts w:ascii="Times New Roman" w:hAnsi="Times New Roman" w:eastAsia="宋体" w:cs="宋体"/>
                <w:bCs/>
              </w:rPr>
              <w:t>成果主持人及主要完成人简介</w:t>
            </w:r>
          </w:p>
        </w:tc>
        <w:tc>
          <w:tcPr>
            <w:tcW w:w="7451" w:type="dxa"/>
            <w:gridSpan w:val="9"/>
          </w:tcPr>
          <w:p>
            <w:pPr>
              <w:topLinePunct/>
              <w:adjustRightInd w:val="0"/>
              <w:spacing w:line="300" w:lineRule="auto"/>
              <w:rPr>
                <w:rFonts w:ascii="Times New Roman" w:hAnsi="Times New Roman" w:eastAsia="宋体" w:cs="宋体"/>
                <w:bCs/>
              </w:rPr>
            </w:pPr>
            <w:r>
              <w:rPr>
                <w:rFonts w:hint="eastAsia" w:ascii="Times New Roman" w:hAnsi="Times New Roman" w:eastAsia="宋体" w:cs="宋体"/>
                <w:bCs/>
              </w:rPr>
              <w:t>（介绍主持人、主要完成人及其工作单位，对本成果的贡献，按贡献度排序）</w:t>
            </w:r>
          </w:p>
        </w:tc>
      </w:tr>
      <w:tr>
        <w:trPr>
          <w:trHeight w:val="4318" w:hRule="atLeast"/>
        </w:trPr>
        <w:tc>
          <w:tcPr>
            <w:tcW w:w="1162" w:type="dxa"/>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成果</w:t>
            </w:r>
            <w:r>
              <w:rPr>
                <w:rFonts w:ascii="Times New Roman" w:hAnsi="Times New Roman" w:eastAsia="宋体" w:cs="宋体"/>
                <w:bCs/>
              </w:rPr>
              <w:t>完成</w:t>
            </w:r>
          </w:p>
          <w:p>
            <w:pPr>
              <w:topLinePunct/>
              <w:adjustRightInd w:val="0"/>
              <w:spacing w:line="300" w:lineRule="auto"/>
              <w:jc w:val="center"/>
              <w:rPr>
                <w:rFonts w:ascii="Times New Roman" w:hAnsi="Times New Roman" w:eastAsia="宋体" w:cs="宋体"/>
                <w:bCs/>
              </w:rPr>
            </w:pPr>
            <w:r>
              <w:rPr>
                <w:rFonts w:ascii="Times New Roman" w:hAnsi="Times New Roman" w:eastAsia="宋体" w:cs="宋体"/>
                <w:bCs/>
              </w:rPr>
              <w:t>单位</w:t>
            </w:r>
          </w:p>
        </w:tc>
        <w:tc>
          <w:tcPr>
            <w:tcW w:w="7451" w:type="dxa"/>
            <w:gridSpan w:val="9"/>
          </w:tcPr>
          <w:p>
            <w:pPr>
              <w:topLinePunct/>
              <w:adjustRightInd w:val="0"/>
              <w:spacing w:line="300" w:lineRule="auto"/>
              <w:jc w:val="left"/>
              <w:rPr>
                <w:rFonts w:ascii="Times New Roman" w:hAnsi="Times New Roman" w:eastAsia="宋体" w:cs="宋体"/>
                <w:bCs/>
              </w:rPr>
            </w:pPr>
            <w:r>
              <w:rPr>
                <w:rFonts w:ascii="Times New Roman" w:hAnsi="Times New Roman" w:eastAsia="宋体" w:cs="宋体"/>
                <w:bCs/>
              </w:rPr>
              <w:t>（排序）</w:t>
            </w:r>
          </w:p>
        </w:tc>
      </w:tr>
      <w:tr>
        <w:trPr>
          <w:trHeight w:val="6720" w:hRule="atLeast"/>
        </w:trPr>
        <w:tc>
          <w:tcPr>
            <w:tcW w:w="1162" w:type="dxa"/>
            <w:vAlign w:val="center"/>
          </w:tcPr>
          <w:p>
            <w:pPr>
              <w:topLinePunct/>
              <w:adjustRightInd w:val="0"/>
              <w:spacing w:line="300" w:lineRule="auto"/>
              <w:rPr>
                <w:rFonts w:ascii="Times New Roman" w:hAnsi="Times New Roman" w:eastAsia="宋体" w:cs="宋体"/>
                <w:bCs/>
              </w:rPr>
            </w:pPr>
            <w:r>
              <w:rPr>
                <w:rFonts w:hint="eastAsia" w:ascii="Times New Roman" w:hAnsi="Times New Roman" w:eastAsia="宋体" w:cs="宋体"/>
                <w:bCs/>
              </w:rPr>
              <w:t>应用领域及经济社会效益</w:t>
            </w:r>
          </w:p>
        </w:tc>
        <w:tc>
          <w:tcPr>
            <w:tcW w:w="7451" w:type="dxa"/>
            <w:gridSpan w:val="9"/>
          </w:tcPr>
          <w:p>
            <w:pPr>
              <w:topLinePunct/>
              <w:adjustRightInd w:val="0"/>
              <w:spacing w:line="300" w:lineRule="auto"/>
              <w:rPr>
                <w:rFonts w:ascii="Times New Roman" w:hAnsi="Times New Roman" w:eastAsia="宋体" w:cs="宋体"/>
                <w:bCs/>
              </w:rPr>
            </w:pPr>
            <w:r>
              <w:rPr>
                <w:rFonts w:hint="eastAsia" w:ascii="宋体" w:hAnsi="宋体"/>
              </w:rPr>
              <w:t>就本成果</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同时</w:t>
            </w:r>
            <w:r>
              <w:rPr>
                <w:rFonts w:ascii="宋体" w:hAnsi="宋体"/>
                <w:spacing w:val="2"/>
              </w:rPr>
              <w:t>填写</w:t>
            </w:r>
            <w:r>
              <w:rPr>
                <w:rFonts w:hint="eastAsia" w:ascii="宋体" w:hAnsi="宋体"/>
                <w:spacing w:val="2"/>
              </w:rPr>
              <w:t>相关</w:t>
            </w:r>
            <w:r>
              <w:rPr>
                <w:rFonts w:ascii="宋体" w:hAnsi="宋体"/>
                <w:spacing w:val="2"/>
              </w:rPr>
              <w:t>经济效益和社会效益</w:t>
            </w:r>
            <w:r>
              <w:rPr>
                <w:rFonts w:hint="eastAsia" w:ascii="Times New Roman" w:hAnsi="Times New Roman" w:eastAsia="宋体" w:cs="宋体"/>
                <w:bCs/>
              </w:rPr>
              <w:t>，</w:t>
            </w:r>
            <w:r>
              <w:rPr>
                <w:rFonts w:hint="eastAsia" w:ascii="宋体" w:hAnsi="宋体"/>
              </w:rPr>
              <w:t>并</w:t>
            </w:r>
            <w:r>
              <w:rPr>
                <w:rFonts w:ascii="宋体" w:hAnsi="宋体"/>
              </w:rPr>
              <w:t>提供主要</w:t>
            </w:r>
            <w:r>
              <w:rPr>
                <w:rFonts w:hint="eastAsia" w:ascii="宋体" w:hAnsi="宋体"/>
              </w:rPr>
              <w:t>客观</w:t>
            </w:r>
            <w:r>
              <w:rPr>
                <w:rFonts w:ascii="宋体" w:hAnsi="宋体"/>
              </w:rPr>
              <w:t>佐证材料的关键页</w:t>
            </w:r>
            <w:r>
              <w:rPr>
                <w:rFonts w:hint="eastAsia" w:ascii="宋体" w:hAnsi="宋体"/>
              </w:rPr>
              <w:t>或材料目录。</w:t>
            </w:r>
            <w:r>
              <w:rPr>
                <w:rFonts w:hint="eastAsia" w:ascii="宋体" w:hAnsi="宋体"/>
                <w:spacing w:val="2"/>
              </w:rPr>
              <w:t>（1.经济效益主要介绍近三年应用本成果技术所取得的经济效益情况，如院校</w:t>
            </w:r>
            <w:r>
              <w:rPr>
                <w:rFonts w:ascii="宋体" w:hAnsi="宋体"/>
                <w:spacing w:val="2"/>
              </w:rPr>
              <w:t>、科研</w:t>
            </w:r>
            <w:r>
              <w:rPr>
                <w:rFonts w:hint="eastAsia" w:ascii="宋体" w:hAnsi="宋体"/>
                <w:spacing w:val="2"/>
              </w:rPr>
              <w:t>院所技术合同收入（合同额和到账额）</w:t>
            </w:r>
            <w:r>
              <w:rPr>
                <w:rFonts w:ascii="宋体" w:hAnsi="宋体"/>
                <w:spacing w:val="2"/>
              </w:rPr>
              <w:t>；</w:t>
            </w:r>
            <w:r>
              <w:rPr>
                <w:rFonts w:hint="eastAsia" w:ascii="宋体" w:hAnsi="宋体"/>
                <w:spacing w:val="2"/>
              </w:rPr>
              <w:t>企业或其他单位应用本项目技术的产品或服务的质量和效率提升情况，与成果应用有关的销售额，以及节约成本、降低能耗等情况。相关数据均需提供客观佐证材料</w:t>
            </w:r>
            <w:r>
              <w:rPr>
                <w:rFonts w:ascii="宋体" w:hAnsi="宋体"/>
                <w:spacing w:val="2"/>
              </w:rPr>
              <w:t>。</w:t>
            </w:r>
            <w:r>
              <w:rPr>
                <w:rFonts w:hint="eastAsia" w:ascii="宋体" w:hAnsi="宋体"/>
                <w:spacing w:val="2"/>
              </w:rPr>
              <w:t>2.</w:t>
            </w:r>
            <w:r>
              <w:rPr>
                <w:rFonts w:hint="eastAsia" w:ascii="宋体" w:hAnsi="宋体"/>
                <w:bCs/>
                <w:spacing w:val="2"/>
              </w:rPr>
              <w:t>社会效益重点介绍</w:t>
            </w:r>
            <w:r>
              <w:rPr>
                <w:rFonts w:ascii="宋体" w:hAnsi="宋体"/>
                <w:spacing w:val="2"/>
              </w:rPr>
              <w:t>在推动科学技术进步</w:t>
            </w:r>
            <w:r>
              <w:rPr>
                <w:rFonts w:hint="eastAsia" w:ascii="宋体" w:hAnsi="宋体"/>
                <w:spacing w:val="2"/>
              </w:rPr>
              <w:t>、</w:t>
            </w:r>
            <w:r>
              <w:rPr>
                <w:rFonts w:ascii="宋体" w:hAnsi="宋体"/>
                <w:spacing w:val="2"/>
              </w:rPr>
              <w:t>保护自然资源</w:t>
            </w:r>
            <w:r>
              <w:rPr>
                <w:rFonts w:hint="eastAsia" w:ascii="宋体" w:hAnsi="宋体"/>
                <w:spacing w:val="2"/>
              </w:rPr>
              <w:t>和</w:t>
            </w:r>
            <w:r>
              <w:rPr>
                <w:rFonts w:ascii="宋体" w:hAnsi="宋体"/>
                <w:spacing w:val="2"/>
              </w:rPr>
              <w:t>生态环境</w:t>
            </w:r>
            <w:r>
              <w:rPr>
                <w:rFonts w:hint="eastAsia" w:ascii="宋体" w:hAnsi="宋体"/>
                <w:spacing w:val="2"/>
              </w:rPr>
              <w:t>、</w:t>
            </w:r>
            <w:r>
              <w:rPr>
                <w:rFonts w:ascii="宋体" w:hAnsi="宋体"/>
                <w:spacing w:val="2"/>
              </w:rPr>
              <w:t>提高国防能力</w:t>
            </w:r>
            <w:r>
              <w:rPr>
                <w:rFonts w:hint="eastAsia" w:ascii="宋体" w:hAnsi="宋体"/>
                <w:spacing w:val="2"/>
              </w:rPr>
              <w:t>、</w:t>
            </w:r>
            <w:r>
              <w:rPr>
                <w:rFonts w:ascii="宋体" w:hAnsi="宋体"/>
                <w:spacing w:val="2"/>
              </w:rPr>
              <w:t>保障国家和社会安全</w:t>
            </w:r>
            <w:r>
              <w:rPr>
                <w:rFonts w:hint="eastAsia" w:ascii="宋体" w:hAnsi="宋体"/>
                <w:spacing w:val="2"/>
              </w:rPr>
              <w:t>、</w:t>
            </w:r>
            <w:r>
              <w:rPr>
                <w:rFonts w:ascii="宋体" w:hAnsi="宋体"/>
                <w:spacing w:val="2"/>
              </w:rPr>
              <w:t>改善人民物质文化生活</w:t>
            </w:r>
            <w:r>
              <w:rPr>
                <w:rFonts w:hint="eastAsia" w:ascii="宋体" w:hAnsi="宋体"/>
                <w:spacing w:val="2"/>
              </w:rPr>
              <w:t>、提升</w:t>
            </w:r>
            <w:r>
              <w:rPr>
                <w:rFonts w:ascii="宋体" w:hAnsi="宋体"/>
                <w:spacing w:val="2"/>
              </w:rPr>
              <w:t>健康水平、提高国民科学文化素质</w:t>
            </w:r>
            <w:r>
              <w:rPr>
                <w:rFonts w:hint="eastAsia" w:ascii="宋体" w:hAnsi="宋体"/>
                <w:spacing w:val="2"/>
              </w:rPr>
              <w:t>和</w:t>
            </w:r>
            <w:r>
              <w:rPr>
                <w:rFonts w:ascii="宋体" w:hAnsi="宋体"/>
                <w:spacing w:val="2"/>
              </w:rPr>
              <w:t>培养人才等方面所起的作用</w:t>
            </w:r>
            <w:r>
              <w:rPr>
                <w:rFonts w:hint="eastAsia" w:ascii="宋体" w:hAnsi="宋体"/>
                <w:spacing w:val="2"/>
              </w:rPr>
              <w:t>）</w:t>
            </w:r>
          </w:p>
        </w:tc>
      </w:tr>
      <w:tr>
        <w:trPr>
          <w:trHeight w:val="712" w:hRule="atLeast"/>
        </w:trPr>
        <w:tc>
          <w:tcPr>
            <w:tcW w:w="1162" w:type="dxa"/>
            <w:vMerge w:val="restart"/>
            <w:vAlign w:val="center"/>
          </w:tcPr>
          <w:p>
            <w:pPr>
              <w:topLinePunct/>
              <w:adjustRightInd w:val="0"/>
              <w:spacing w:line="300" w:lineRule="auto"/>
              <w:jc w:val="center"/>
              <w:rPr>
                <w:rFonts w:ascii="Times New Roman" w:hAnsi="Times New Roman" w:eastAsia="宋体" w:cs="宋体"/>
                <w:bCs/>
              </w:rPr>
            </w:pPr>
            <w:r>
              <w:rPr>
                <w:rFonts w:ascii="Times New Roman" w:hAnsi="Times New Roman" w:eastAsia="宋体" w:cs="宋体"/>
                <w:bCs/>
              </w:rPr>
              <w:t>成果转化意向需求</w:t>
            </w:r>
          </w:p>
        </w:tc>
        <w:tc>
          <w:tcPr>
            <w:tcW w:w="1664" w:type="dxa"/>
            <w:gridSpan w:val="2"/>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技术成熟度</w:t>
            </w:r>
          </w:p>
        </w:tc>
        <w:tc>
          <w:tcPr>
            <w:tcW w:w="5787" w:type="dxa"/>
            <w:gridSpan w:val="7"/>
            <w:vAlign w:val="center"/>
          </w:tcPr>
          <w:p>
            <w:pPr>
              <w:topLinePunct/>
              <w:adjustRightInd w:val="0"/>
              <w:spacing w:line="320" w:lineRule="exact"/>
              <w:ind w:firstLine="420" w:firstLineChars="200"/>
              <w:rPr>
                <w:rFonts w:ascii="Times New Roman" w:hAnsi="Times New Roman" w:eastAsia="宋体" w:cs="宋体"/>
                <w:bCs/>
              </w:rPr>
            </w:pPr>
            <w:r>
              <w:rPr>
                <w:rFonts w:hint="eastAsia" w:ascii="Times New Roman" w:hAnsi="Times New Roman" w:eastAsia="宋体" w:cs="宋体"/>
                <w:bCs/>
              </w:rPr>
              <w:sym w:font="Wingdings 2" w:char="00A3"/>
            </w:r>
            <w:r>
              <w:rPr>
                <w:rFonts w:hint="eastAsia" w:ascii="Times New Roman" w:hAnsi="Times New Roman" w:eastAsia="宋体" w:cs="宋体"/>
                <w:bCs/>
              </w:rPr>
              <w:t xml:space="preserve">正在研发  </w:t>
            </w:r>
            <w:r>
              <w:rPr>
                <w:rFonts w:hint="eastAsia" w:ascii="Times New Roman" w:hAnsi="Times New Roman" w:eastAsia="宋体" w:cs="宋体"/>
                <w:bCs/>
              </w:rPr>
              <w:sym w:font="Wingdings 2" w:char="00A3"/>
            </w:r>
            <w:r>
              <w:rPr>
                <w:rFonts w:hint="eastAsia" w:ascii="Times New Roman" w:hAnsi="Times New Roman" w:eastAsia="宋体" w:cs="宋体"/>
                <w:bCs/>
              </w:rPr>
              <w:t xml:space="preserve">已有样品  </w:t>
            </w:r>
            <w:r>
              <w:rPr>
                <w:rFonts w:hint="eastAsia" w:ascii="Times New Roman" w:hAnsi="Times New Roman" w:eastAsia="宋体" w:cs="宋体"/>
                <w:bCs/>
              </w:rPr>
              <w:sym w:font="Wingdings 2" w:char="00A3"/>
            </w:r>
            <w:r>
              <w:rPr>
                <w:rFonts w:hint="eastAsia" w:ascii="Times New Roman" w:hAnsi="Times New Roman" w:eastAsia="宋体" w:cs="宋体"/>
                <w:bCs/>
              </w:rPr>
              <w:t>通过小试</w:t>
            </w:r>
          </w:p>
          <w:p>
            <w:pPr>
              <w:topLinePunct/>
              <w:adjustRightInd w:val="0"/>
              <w:spacing w:line="320" w:lineRule="exact"/>
              <w:ind w:firstLine="420" w:firstLineChars="200"/>
              <w:rPr>
                <w:rFonts w:ascii="Times New Roman" w:hAnsi="Times New Roman" w:eastAsia="宋体" w:cs="宋体"/>
                <w:bCs/>
              </w:rPr>
            </w:pPr>
            <w:r>
              <w:rPr>
                <w:rFonts w:hint="eastAsia" w:ascii="Times New Roman" w:hAnsi="Times New Roman" w:eastAsia="宋体" w:cs="宋体"/>
                <w:bCs/>
              </w:rPr>
              <w:sym w:font="Wingdings 2" w:char="00A3"/>
            </w:r>
            <w:r>
              <w:rPr>
                <w:rFonts w:hint="eastAsia" w:ascii="Times New Roman" w:hAnsi="Times New Roman" w:eastAsia="宋体" w:cs="宋体"/>
                <w:bCs/>
              </w:rPr>
              <w:t xml:space="preserve">通过中试  </w:t>
            </w:r>
            <w:r>
              <w:rPr>
                <w:rFonts w:hint="eastAsia" w:ascii="Times New Roman" w:hAnsi="Times New Roman" w:eastAsia="宋体" w:cs="宋体"/>
                <w:bCs/>
              </w:rPr>
              <w:sym w:font="Wingdings 2" w:char="00A3"/>
            </w:r>
            <w:r>
              <w:rPr>
                <w:rFonts w:hint="eastAsia" w:ascii="Times New Roman" w:hAnsi="Times New Roman" w:eastAsia="宋体" w:cs="宋体"/>
                <w:bCs/>
              </w:rPr>
              <w:t>可以量产</w:t>
            </w:r>
          </w:p>
        </w:tc>
      </w:tr>
      <w:tr>
        <w:trPr>
          <w:trHeight w:val="712"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tc>
          <w:tcPr>
            <w:tcW w:w="1664" w:type="dxa"/>
            <w:gridSpan w:val="2"/>
            <w:vAlign w:val="center"/>
          </w:tcPr>
          <w:p>
            <w:pPr>
              <w:topLinePunct/>
              <w:adjustRightInd w:val="0"/>
              <w:spacing w:line="360" w:lineRule="exact"/>
              <w:jc w:val="center"/>
              <w:rPr>
                <w:rFonts w:ascii="Times New Roman" w:hAnsi="Times New Roman" w:eastAsia="宋体" w:cs="宋体"/>
                <w:bCs/>
              </w:rPr>
            </w:pPr>
            <w:r>
              <w:rPr>
                <w:rFonts w:hint="eastAsia" w:ascii="Times New Roman" w:hAnsi="Times New Roman" w:eastAsia="宋体" w:cs="宋体"/>
                <w:bCs/>
              </w:rPr>
              <w:t>成果是否需要进一步转化</w:t>
            </w:r>
          </w:p>
        </w:tc>
        <w:tc>
          <w:tcPr>
            <w:tcW w:w="5787" w:type="dxa"/>
            <w:gridSpan w:val="7"/>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sym w:font="Wingdings 2" w:char="00A3"/>
            </w:r>
            <w:r>
              <w:rPr>
                <w:rFonts w:hint="eastAsia" w:ascii="Times New Roman" w:hAnsi="Times New Roman" w:eastAsia="宋体" w:cs="宋体"/>
                <w:bCs/>
              </w:rPr>
              <w:t xml:space="preserve">是 </w:t>
            </w:r>
            <w:r>
              <w:rPr>
                <w:rFonts w:ascii="Times New Roman" w:hAnsi="Times New Roman" w:eastAsia="宋体" w:cs="宋体"/>
                <w:bCs/>
              </w:rPr>
              <w:t xml:space="preserve">    </w:t>
            </w:r>
            <w:r>
              <w:rPr>
                <w:rFonts w:hint="eastAsia" w:ascii="Times New Roman" w:hAnsi="Times New Roman" w:eastAsia="宋体" w:cs="宋体"/>
                <w:bCs/>
              </w:rPr>
              <w:t xml:space="preserve"> □否</w:t>
            </w:r>
          </w:p>
        </w:tc>
      </w:tr>
      <w:tr>
        <w:trPr>
          <w:trHeight w:val="712"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tc>
          <w:tcPr>
            <w:tcW w:w="1664" w:type="dxa"/>
            <w:gridSpan w:val="2"/>
            <w:vAlign w:val="center"/>
          </w:tcPr>
          <w:p>
            <w:pPr>
              <w:topLinePunct/>
              <w:adjustRightInd w:val="0"/>
              <w:spacing w:line="360" w:lineRule="exact"/>
              <w:jc w:val="center"/>
              <w:rPr>
                <w:rFonts w:ascii="Times New Roman" w:hAnsi="Times New Roman" w:eastAsia="宋体" w:cs="宋体"/>
                <w:bCs/>
              </w:rPr>
            </w:pPr>
            <w:r>
              <w:rPr>
                <w:rFonts w:hint="eastAsia" w:ascii="Times New Roman" w:hAnsi="Times New Roman" w:eastAsia="宋体" w:cs="宋体"/>
                <w:bCs/>
              </w:rPr>
              <w:t>成果转化需求</w:t>
            </w:r>
          </w:p>
        </w:tc>
        <w:tc>
          <w:tcPr>
            <w:tcW w:w="5787" w:type="dxa"/>
            <w:gridSpan w:val="7"/>
            <w:vAlign w:val="center"/>
          </w:tcPr>
          <w:p>
            <w:pPr>
              <w:topLinePunct/>
              <w:adjustRightInd w:val="0"/>
              <w:spacing w:line="300" w:lineRule="auto"/>
              <w:rPr>
                <w:rFonts w:ascii="Times New Roman" w:hAnsi="Times New Roman" w:eastAsia="宋体" w:cs="宋体"/>
                <w:bCs/>
              </w:rPr>
            </w:pPr>
            <w:r>
              <w:rPr>
                <w:rFonts w:hint="eastAsia" w:ascii="Times New Roman" w:hAnsi="Times New Roman" w:eastAsia="宋体" w:cs="宋体"/>
                <w:bCs/>
              </w:rPr>
              <w:t>（如项目孵化及产业化、银行贷款、股权融资等。）</w:t>
            </w:r>
          </w:p>
        </w:tc>
      </w:tr>
      <w:tr>
        <w:trPr>
          <w:trHeight w:val="712"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tc>
          <w:tcPr>
            <w:tcW w:w="1664" w:type="dxa"/>
            <w:gridSpan w:val="2"/>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合作方式</w:t>
            </w:r>
          </w:p>
        </w:tc>
        <w:tc>
          <w:tcPr>
            <w:tcW w:w="5787" w:type="dxa"/>
            <w:gridSpan w:val="7"/>
            <w:vAlign w:val="center"/>
          </w:tcPr>
          <w:p>
            <w:pPr>
              <w:topLinePunct/>
              <w:adjustRightInd w:val="0"/>
              <w:spacing w:line="320" w:lineRule="exact"/>
              <w:ind w:firstLine="420" w:firstLineChars="200"/>
              <w:rPr>
                <w:rFonts w:ascii="Times New Roman" w:hAnsi="Times New Roman" w:eastAsia="宋体" w:cs="宋体"/>
                <w:bCs/>
              </w:rPr>
            </w:pPr>
            <w:r>
              <w:rPr>
                <w:rFonts w:hint="eastAsia" w:ascii="Times New Roman" w:hAnsi="Times New Roman" w:eastAsia="宋体" w:cs="宋体"/>
                <w:bCs/>
              </w:rPr>
              <w:t>□技术转让  □专利许可  □委托开发  □合作开发</w:t>
            </w:r>
          </w:p>
          <w:p>
            <w:pPr>
              <w:topLinePunct/>
              <w:adjustRightInd w:val="0"/>
              <w:spacing w:line="320" w:lineRule="exact"/>
              <w:ind w:firstLine="420" w:firstLineChars="200"/>
              <w:rPr>
                <w:rFonts w:ascii="Times New Roman" w:hAnsi="Times New Roman" w:eastAsia="宋体" w:cs="宋体"/>
                <w:bCs/>
              </w:rPr>
            </w:pPr>
            <w:r>
              <w:rPr>
                <w:rFonts w:hint="eastAsia" w:ascii="Times New Roman" w:hAnsi="Times New Roman" w:eastAsia="宋体" w:cs="宋体"/>
                <w:bCs/>
              </w:rPr>
              <w:t>□技术咨询  □技术服务  □技术入股  □股权投资</w:t>
            </w:r>
          </w:p>
          <w:p>
            <w:pPr>
              <w:topLinePunct/>
              <w:adjustRightInd w:val="0"/>
              <w:spacing w:line="320" w:lineRule="exact"/>
              <w:ind w:firstLine="420" w:firstLineChars="200"/>
              <w:rPr>
                <w:rFonts w:ascii="Times New Roman" w:hAnsi="Times New Roman" w:eastAsia="宋体" w:cs="宋体"/>
                <w:bCs/>
              </w:rPr>
            </w:pPr>
            <w:r>
              <w:rPr>
                <w:rFonts w:hint="eastAsia" w:ascii="Times New Roman" w:hAnsi="Times New Roman" w:eastAsia="宋体" w:cs="宋体"/>
                <w:bCs/>
              </w:rPr>
              <w:t xml:space="preserve">□其他（         </w:t>
            </w:r>
            <w:r>
              <w:rPr>
                <w:rFonts w:ascii="Times New Roman" w:hAnsi="Times New Roman" w:eastAsia="宋体" w:cs="宋体"/>
                <w:bCs/>
              </w:rPr>
              <w:t xml:space="preserve">           </w:t>
            </w:r>
            <w:r>
              <w:rPr>
                <w:rFonts w:hint="eastAsia" w:ascii="Times New Roman" w:hAnsi="Times New Roman" w:eastAsia="宋体" w:cs="宋体"/>
                <w:bCs/>
              </w:rPr>
              <w:t>）</w:t>
            </w:r>
          </w:p>
        </w:tc>
      </w:tr>
      <w:tr>
        <w:trPr>
          <w:trHeight w:val="712"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tc>
          <w:tcPr>
            <w:tcW w:w="1664" w:type="dxa"/>
            <w:gridSpan w:val="2"/>
            <w:vAlign w:val="center"/>
          </w:tcPr>
          <w:p>
            <w:pPr>
              <w:topLinePunct/>
              <w:adjustRightInd w:val="0"/>
              <w:spacing w:line="360" w:lineRule="exact"/>
              <w:jc w:val="center"/>
              <w:rPr>
                <w:rFonts w:ascii="Times New Roman" w:hAnsi="Times New Roman" w:eastAsia="宋体" w:cs="宋体"/>
                <w:bCs/>
              </w:rPr>
            </w:pPr>
            <w:r>
              <w:rPr>
                <w:rFonts w:hint="eastAsia" w:ascii="Times New Roman" w:hAnsi="Times New Roman" w:eastAsia="宋体" w:cs="宋体"/>
                <w:bCs/>
              </w:rPr>
              <w:t>资金需求</w:t>
            </w:r>
          </w:p>
          <w:p>
            <w:pPr>
              <w:topLinePunct/>
              <w:adjustRightInd w:val="0"/>
              <w:spacing w:line="360" w:lineRule="exact"/>
              <w:jc w:val="center"/>
              <w:rPr>
                <w:rFonts w:ascii="Times New Roman" w:hAnsi="Times New Roman" w:eastAsia="宋体" w:cs="宋体"/>
                <w:bCs/>
              </w:rPr>
            </w:pPr>
            <w:r>
              <w:rPr>
                <w:rFonts w:hint="eastAsia" w:ascii="Times New Roman" w:hAnsi="Times New Roman" w:eastAsia="宋体" w:cs="宋体"/>
                <w:bCs/>
              </w:rPr>
              <w:t>（万元）</w:t>
            </w:r>
          </w:p>
        </w:tc>
        <w:tc>
          <w:tcPr>
            <w:tcW w:w="5787" w:type="dxa"/>
            <w:gridSpan w:val="7"/>
            <w:vAlign w:val="center"/>
          </w:tcPr>
          <w:p>
            <w:pPr>
              <w:topLinePunct/>
              <w:adjustRightInd w:val="0"/>
              <w:spacing w:line="300" w:lineRule="auto"/>
              <w:jc w:val="center"/>
              <w:rPr>
                <w:rFonts w:ascii="Times New Roman" w:hAnsi="Times New Roman" w:eastAsia="宋体" w:cs="宋体"/>
                <w:bCs/>
              </w:rPr>
            </w:pPr>
          </w:p>
        </w:tc>
      </w:tr>
      <w:tr>
        <w:trPr>
          <w:trHeight w:val="712" w:hRule="atLeast"/>
        </w:trPr>
        <w:tc>
          <w:tcPr>
            <w:tcW w:w="1162" w:type="dxa"/>
            <w:vMerge w:val="continue"/>
            <w:vAlign w:val="center"/>
          </w:tcPr>
          <w:p>
            <w:pPr>
              <w:topLinePunct/>
              <w:adjustRightInd w:val="0"/>
              <w:spacing w:line="300" w:lineRule="auto"/>
              <w:jc w:val="center"/>
              <w:rPr>
                <w:rFonts w:ascii="Times New Roman" w:hAnsi="Times New Roman" w:eastAsia="宋体" w:cs="宋体"/>
                <w:bCs/>
              </w:rPr>
            </w:pPr>
          </w:p>
        </w:tc>
        <w:tc>
          <w:tcPr>
            <w:tcW w:w="1664" w:type="dxa"/>
            <w:gridSpan w:val="2"/>
            <w:vAlign w:val="center"/>
          </w:tcPr>
          <w:p>
            <w:pPr>
              <w:topLinePunct/>
              <w:adjustRightInd w:val="0"/>
              <w:spacing w:line="300" w:lineRule="auto"/>
              <w:jc w:val="center"/>
              <w:rPr>
                <w:rFonts w:ascii="Times New Roman" w:hAnsi="Times New Roman" w:eastAsia="宋体" w:cs="宋体"/>
                <w:bCs/>
              </w:rPr>
            </w:pPr>
            <w:r>
              <w:rPr>
                <w:rFonts w:hint="eastAsia" w:ascii="Times New Roman" w:hAnsi="Times New Roman" w:eastAsia="宋体" w:cs="宋体"/>
                <w:bCs/>
              </w:rPr>
              <w:t>资金用途</w:t>
            </w:r>
          </w:p>
        </w:tc>
        <w:tc>
          <w:tcPr>
            <w:tcW w:w="5787" w:type="dxa"/>
            <w:gridSpan w:val="7"/>
            <w:vAlign w:val="center"/>
          </w:tcPr>
          <w:p>
            <w:pPr>
              <w:topLinePunct/>
              <w:adjustRightInd w:val="0"/>
              <w:spacing w:line="300" w:lineRule="auto"/>
              <w:jc w:val="center"/>
              <w:rPr>
                <w:rFonts w:ascii="Times New Roman" w:hAnsi="Times New Roman" w:eastAsia="宋体" w:cs="宋体"/>
                <w:bCs/>
              </w:rPr>
            </w:pPr>
          </w:p>
        </w:tc>
      </w:tr>
    </w:tbl>
    <w:p>
      <w:pPr>
        <w:widowControl/>
        <w:spacing w:line="360" w:lineRule="exact"/>
        <w:jc w:val="left"/>
        <w:rPr>
          <w:rFonts w:ascii="方正仿宋_GBK" w:hAnsi="方正仿宋_GBK" w:eastAsia="方正仿宋_GBK" w:cs="方正仿宋_GBK"/>
          <w:bCs/>
          <w:sz w:val="24"/>
          <w:szCs w:val="24"/>
        </w:rPr>
      </w:pPr>
      <w:r>
        <w:rPr>
          <w:rFonts w:hint="eastAsia" w:ascii="宋体" w:hAnsi="宋体" w:eastAsia="宋体" w:cs="仿宋_GB2312"/>
          <w:b/>
          <w:bCs/>
          <w:sz w:val="24"/>
          <w:szCs w:val="24"/>
        </w:rPr>
        <w:t>备注：</w:t>
      </w:r>
      <w:r>
        <w:rPr>
          <w:rFonts w:hint="eastAsia" w:ascii="宋体" w:hAnsi="宋体" w:eastAsia="宋体" w:cs="方正仿宋_GBK"/>
          <w:bCs/>
          <w:sz w:val="24"/>
          <w:szCs w:val="24"/>
        </w:rPr>
        <w:t>附件包括但不限于发明专利、植物新品种、国家级农作物品种、国家新药、新药临床批件、医疗器械证、国家一级中药保护品种、集成电路布图设计专有权、新产品照片及介绍、第三方评估报告、各类获奖证书、科技计划立项证明或验收报告、成果应用证明等。</w:t>
      </w:r>
    </w:p>
    <w:p>
      <w:pPr>
        <w:widowControl/>
        <w:spacing w:line="440" w:lineRule="exact"/>
        <w:ind w:firstLine="480" w:firstLineChars="200"/>
        <w:jc w:val="left"/>
        <w:rPr>
          <w:rFonts w:ascii="方正仿宋_GBK" w:hAnsi="方正仿宋_GBK" w:eastAsia="方正仿宋_GBK" w:cs="方正仿宋_GBK"/>
          <w:bCs/>
          <w:sz w:val="24"/>
          <w:szCs w:val="24"/>
        </w:rPr>
        <w:sectPr>
          <w:pgSz w:w="11906" w:h="16838"/>
          <w:pgMar w:top="1440" w:right="1800" w:bottom="1440" w:left="1800" w:header="851" w:footer="992" w:gutter="0"/>
          <w:cols w:space="425" w:num="1"/>
          <w:docGrid w:type="lines" w:linePitch="312" w:charSpace="0"/>
        </w:sectPr>
      </w:pPr>
    </w:p>
    <w:p>
      <w:pPr>
        <w:adjustRightInd w:val="0"/>
        <w:snapToGrid w:val="0"/>
        <w:spacing w:line="600" w:lineRule="exact"/>
        <w:rPr>
          <w:rFonts w:ascii="方正黑体_GBK" w:hAnsi="黑体" w:eastAsia="方正黑体_GBK" w:cs="黑体"/>
          <w:snapToGrid w:val="0"/>
          <w:kern w:val="0"/>
          <w:sz w:val="32"/>
          <w:szCs w:val="32"/>
        </w:rPr>
      </w:pPr>
      <w:r>
        <w:rPr>
          <w:rFonts w:hint="eastAsia" w:ascii="方正黑体_GBK" w:hAnsi="黑体" w:eastAsia="方正黑体_GBK" w:cs="黑体"/>
          <w:snapToGrid w:val="0"/>
          <w:spacing w:val="2"/>
          <w:kern w:val="0"/>
          <w:sz w:val="32"/>
          <w:szCs w:val="32"/>
        </w:rPr>
        <w:t>附件</w:t>
      </w:r>
      <w:r>
        <w:rPr>
          <w:rFonts w:ascii="方正黑体_GBK" w:hAnsi="黑体" w:eastAsia="方正黑体_GBK" w:cs="黑体"/>
          <w:snapToGrid w:val="0"/>
          <w:spacing w:val="2"/>
          <w:kern w:val="0"/>
          <w:sz w:val="32"/>
          <w:szCs w:val="32"/>
        </w:rPr>
        <w:t>2</w:t>
      </w:r>
    </w:p>
    <w:p>
      <w:pPr>
        <w:widowControl/>
        <w:kinsoku w:val="0"/>
        <w:autoSpaceDE w:val="0"/>
        <w:autoSpaceDN w:val="0"/>
        <w:adjustRightInd w:val="0"/>
        <w:snapToGrid w:val="0"/>
        <w:spacing w:line="265" w:lineRule="auto"/>
        <w:jc w:val="left"/>
        <w:textAlignment w:val="baseline"/>
        <w:rPr>
          <w:rFonts w:ascii="Arial" w:hAnsi="Arial" w:cs="Arial"/>
          <w:snapToGrid w:val="0"/>
          <w:kern w:val="0"/>
          <w:szCs w:val="21"/>
        </w:rPr>
      </w:pPr>
    </w:p>
    <w:p>
      <w:pPr>
        <w:widowControl/>
        <w:kinsoku w:val="0"/>
        <w:autoSpaceDE w:val="0"/>
        <w:autoSpaceDN w:val="0"/>
        <w:adjustRightInd w:val="0"/>
        <w:snapToGrid w:val="0"/>
        <w:spacing w:before="143" w:line="219" w:lineRule="auto"/>
        <w:jc w:val="center"/>
        <w:textAlignment w:val="baseline"/>
        <w:rPr>
          <w:rFonts w:ascii="宋体" w:hAnsi="宋体" w:eastAsia="宋体" w:cs="宋体"/>
          <w:snapToGrid w:val="0"/>
          <w:kern w:val="0"/>
          <w:sz w:val="44"/>
          <w:szCs w:val="44"/>
        </w:rPr>
      </w:pPr>
      <w:r>
        <w:rPr>
          <w:rFonts w:hint="eastAsia" w:ascii="方正小标宋_GBK" w:eastAsia="方正小标宋_GBK"/>
          <w:sz w:val="44"/>
          <w:szCs w:val="36"/>
        </w:rPr>
        <w:t>湖北省实验室</w:t>
      </w:r>
      <w:r>
        <w:rPr>
          <w:rFonts w:hint="eastAsia" w:ascii="方正小标宋简体" w:hAnsi="方正小标宋简体" w:eastAsia="方正小标宋简体" w:cs="方正小标宋简体"/>
          <w:snapToGrid w:val="0"/>
          <w:spacing w:val="5"/>
          <w:kern w:val="0"/>
          <w:sz w:val="44"/>
          <w:szCs w:val="44"/>
        </w:rPr>
        <w:t>亮点科技成果推荐表</w:t>
      </w:r>
    </w:p>
    <w:p>
      <w:pPr>
        <w:widowControl/>
        <w:kinsoku w:val="0"/>
        <w:autoSpaceDE w:val="0"/>
        <w:autoSpaceDN w:val="0"/>
        <w:adjustRightInd w:val="0"/>
        <w:snapToGrid w:val="0"/>
        <w:jc w:val="left"/>
        <w:textAlignment w:val="baseline"/>
        <w:rPr>
          <w:rFonts w:cs="仿宋_GB2312" w:asciiTheme="minorEastAsia" w:hAnsiTheme="minorEastAsia"/>
          <w:snapToGrid w:val="0"/>
          <w:kern w:val="0"/>
          <w:sz w:val="28"/>
          <w:szCs w:val="28"/>
        </w:rPr>
      </w:pPr>
      <w:r>
        <w:rPr>
          <w:rFonts w:hint="eastAsia" w:cs="仿宋_GB2312" w:asciiTheme="minorEastAsia" w:hAnsiTheme="minorEastAsia"/>
          <w:snapToGrid w:val="0"/>
          <w:kern w:val="0"/>
          <w:sz w:val="28"/>
          <w:szCs w:val="28"/>
        </w:rPr>
        <w:t>依托单位：(盖章）                 填报人：               联系方式：                     年  月  日</w:t>
      </w:r>
    </w:p>
    <w:tbl>
      <w:tblPr>
        <w:tblStyle w:val="8"/>
        <w:tblW w:w="14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489"/>
        <w:gridCol w:w="4678"/>
        <w:gridCol w:w="1276"/>
        <w:gridCol w:w="2599"/>
        <w:gridCol w:w="2417"/>
        <w:gridCol w:w="1516"/>
      </w:tblGrid>
      <w:tr>
        <w:trPr>
          <w:trHeight w:val="599" w:hRule="atLeast"/>
        </w:trPr>
        <w:tc>
          <w:tcPr>
            <w:tcW w:w="774" w:type="dxa"/>
            <w:vAlign w:val="center"/>
          </w:tcPr>
          <w:p>
            <w:pPr>
              <w:widowControl/>
              <w:kinsoku w:val="0"/>
              <w:autoSpaceDE w:val="0"/>
              <w:autoSpaceDN w:val="0"/>
              <w:adjustRightInd w:val="0"/>
              <w:snapToGrid w:val="0"/>
              <w:spacing w:before="169" w:line="219" w:lineRule="auto"/>
              <w:jc w:val="center"/>
              <w:textAlignment w:val="baseline"/>
              <w:rPr>
                <w:rFonts w:ascii="方正黑体_GBK" w:hAnsi="仿宋_GB2312" w:eastAsia="方正黑体_GBK" w:cs="仿宋_GB2312"/>
                <w:snapToGrid w:val="0"/>
                <w:spacing w:val="-2"/>
                <w:kern w:val="0"/>
                <w:sz w:val="28"/>
                <w:szCs w:val="28"/>
              </w:rPr>
            </w:pPr>
            <w:r>
              <w:rPr>
                <w:rFonts w:hint="eastAsia" w:ascii="方正黑体_GBK" w:hAnsi="仿宋_GB2312" w:eastAsia="方正黑体_GBK" w:cs="仿宋_GB2312"/>
                <w:snapToGrid w:val="0"/>
                <w:spacing w:val="-2"/>
                <w:kern w:val="0"/>
                <w:sz w:val="28"/>
                <w:szCs w:val="28"/>
              </w:rPr>
              <w:t>序号</w:t>
            </w:r>
          </w:p>
        </w:tc>
        <w:tc>
          <w:tcPr>
            <w:tcW w:w="1489" w:type="dxa"/>
            <w:vAlign w:val="center"/>
          </w:tcPr>
          <w:p>
            <w:pPr>
              <w:widowControl/>
              <w:kinsoku w:val="0"/>
              <w:autoSpaceDE w:val="0"/>
              <w:autoSpaceDN w:val="0"/>
              <w:adjustRightInd w:val="0"/>
              <w:snapToGrid w:val="0"/>
              <w:spacing w:before="169" w:line="219" w:lineRule="auto"/>
              <w:jc w:val="center"/>
              <w:textAlignment w:val="baseline"/>
              <w:rPr>
                <w:rFonts w:ascii="方正黑体_GBK" w:hAnsi="仿宋_GB2312" w:eastAsia="方正黑体_GBK" w:cs="仿宋_GB2312"/>
                <w:snapToGrid w:val="0"/>
                <w:spacing w:val="-2"/>
                <w:kern w:val="0"/>
                <w:sz w:val="28"/>
                <w:szCs w:val="28"/>
              </w:rPr>
            </w:pPr>
            <w:r>
              <w:rPr>
                <w:rFonts w:hint="eastAsia" w:ascii="方正黑体_GBK" w:hAnsi="仿宋_GB2312" w:eastAsia="方正黑体_GBK" w:cs="仿宋_GB2312"/>
                <w:snapToGrid w:val="0"/>
                <w:spacing w:val="-2"/>
                <w:kern w:val="0"/>
                <w:sz w:val="28"/>
                <w:szCs w:val="28"/>
              </w:rPr>
              <w:t>类别</w:t>
            </w:r>
          </w:p>
        </w:tc>
        <w:tc>
          <w:tcPr>
            <w:tcW w:w="4678" w:type="dxa"/>
            <w:vAlign w:val="center"/>
          </w:tcPr>
          <w:p>
            <w:pPr>
              <w:widowControl/>
              <w:kinsoku w:val="0"/>
              <w:autoSpaceDE w:val="0"/>
              <w:autoSpaceDN w:val="0"/>
              <w:adjustRightInd w:val="0"/>
              <w:snapToGrid w:val="0"/>
              <w:spacing w:before="169" w:line="219" w:lineRule="auto"/>
              <w:jc w:val="center"/>
              <w:textAlignment w:val="baseline"/>
              <w:rPr>
                <w:rFonts w:ascii="方正黑体_GBK" w:hAnsi="仿宋_GB2312" w:eastAsia="方正黑体_GBK" w:cs="仿宋_GB2312"/>
                <w:snapToGrid w:val="0"/>
                <w:spacing w:val="-2"/>
                <w:kern w:val="0"/>
                <w:sz w:val="28"/>
                <w:szCs w:val="28"/>
              </w:rPr>
            </w:pPr>
            <w:r>
              <w:rPr>
                <w:rFonts w:hint="eastAsia" w:ascii="方正黑体_GBK" w:hAnsi="仿宋_GB2312" w:eastAsia="方正黑体_GBK" w:cs="仿宋_GB2312"/>
                <w:snapToGrid w:val="0"/>
                <w:spacing w:val="-2"/>
                <w:kern w:val="0"/>
                <w:sz w:val="28"/>
                <w:szCs w:val="28"/>
              </w:rPr>
              <w:t>成果名称</w:t>
            </w:r>
          </w:p>
        </w:tc>
        <w:tc>
          <w:tcPr>
            <w:tcW w:w="1276" w:type="dxa"/>
            <w:vAlign w:val="center"/>
          </w:tcPr>
          <w:p>
            <w:pPr>
              <w:widowControl/>
              <w:kinsoku w:val="0"/>
              <w:autoSpaceDE w:val="0"/>
              <w:autoSpaceDN w:val="0"/>
              <w:adjustRightInd w:val="0"/>
              <w:snapToGrid w:val="0"/>
              <w:spacing w:before="169" w:line="219" w:lineRule="auto"/>
              <w:jc w:val="center"/>
              <w:textAlignment w:val="baseline"/>
              <w:rPr>
                <w:rFonts w:ascii="方正黑体_GBK" w:hAnsi="仿宋_GB2312" w:eastAsia="方正黑体_GBK" w:cs="仿宋_GB2312"/>
                <w:snapToGrid w:val="0"/>
                <w:spacing w:val="-2"/>
                <w:kern w:val="0"/>
                <w:sz w:val="28"/>
                <w:szCs w:val="28"/>
              </w:rPr>
            </w:pPr>
            <w:r>
              <w:rPr>
                <w:rFonts w:hint="eastAsia" w:ascii="方正黑体_GBK" w:hAnsi="仿宋_GB2312" w:eastAsia="方正黑体_GBK" w:cs="仿宋_GB2312"/>
                <w:snapToGrid w:val="0"/>
                <w:spacing w:val="-2"/>
                <w:kern w:val="0"/>
                <w:sz w:val="28"/>
                <w:szCs w:val="28"/>
              </w:rPr>
              <w:t>联系人</w:t>
            </w:r>
          </w:p>
        </w:tc>
        <w:tc>
          <w:tcPr>
            <w:tcW w:w="2599" w:type="dxa"/>
            <w:vAlign w:val="center"/>
          </w:tcPr>
          <w:p>
            <w:pPr>
              <w:widowControl/>
              <w:kinsoku w:val="0"/>
              <w:autoSpaceDE w:val="0"/>
              <w:autoSpaceDN w:val="0"/>
              <w:adjustRightInd w:val="0"/>
              <w:snapToGrid w:val="0"/>
              <w:spacing w:before="169" w:line="219" w:lineRule="auto"/>
              <w:jc w:val="center"/>
              <w:textAlignment w:val="baseline"/>
              <w:rPr>
                <w:rFonts w:ascii="方正黑体_GBK" w:hAnsi="仿宋_GB2312" w:eastAsia="方正黑体_GBK" w:cs="仿宋_GB2312"/>
                <w:snapToGrid w:val="0"/>
                <w:spacing w:val="-2"/>
                <w:kern w:val="0"/>
                <w:sz w:val="28"/>
                <w:szCs w:val="28"/>
              </w:rPr>
            </w:pPr>
            <w:r>
              <w:rPr>
                <w:rFonts w:hint="eastAsia" w:ascii="方正黑体_GBK" w:hAnsi="仿宋_GB2312" w:eastAsia="方正黑体_GBK" w:cs="仿宋_GB2312"/>
                <w:snapToGrid w:val="0"/>
                <w:spacing w:val="-2"/>
                <w:kern w:val="0"/>
                <w:sz w:val="28"/>
                <w:szCs w:val="28"/>
              </w:rPr>
              <w:t>联系方式</w:t>
            </w:r>
          </w:p>
        </w:tc>
        <w:tc>
          <w:tcPr>
            <w:tcW w:w="2417" w:type="dxa"/>
            <w:vAlign w:val="center"/>
          </w:tcPr>
          <w:p>
            <w:pPr>
              <w:widowControl/>
              <w:kinsoku w:val="0"/>
              <w:autoSpaceDE w:val="0"/>
              <w:autoSpaceDN w:val="0"/>
              <w:adjustRightInd w:val="0"/>
              <w:snapToGrid w:val="0"/>
              <w:spacing w:before="169" w:line="219" w:lineRule="auto"/>
              <w:jc w:val="center"/>
              <w:textAlignment w:val="baseline"/>
              <w:rPr>
                <w:rFonts w:ascii="方正黑体_GBK" w:hAnsi="仿宋_GB2312" w:eastAsia="方正黑体_GBK" w:cs="仿宋_GB2312"/>
                <w:snapToGrid w:val="0"/>
                <w:spacing w:val="-2"/>
                <w:kern w:val="0"/>
                <w:sz w:val="28"/>
                <w:szCs w:val="28"/>
              </w:rPr>
            </w:pPr>
            <w:r>
              <w:rPr>
                <w:rFonts w:hint="eastAsia" w:ascii="方正黑体_GBK" w:hAnsi="仿宋_GB2312" w:eastAsia="方正黑体_GBK" w:cs="仿宋_GB2312"/>
                <w:snapToGrid w:val="0"/>
                <w:spacing w:val="-2"/>
                <w:kern w:val="0"/>
                <w:sz w:val="28"/>
                <w:szCs w:val="28"/>
              </w:rPr>
              <w:t>实验室名称</w:t>
            </w:r>
          </w:p>
        </w:tc>
        <w:tc>
          <w:tcPr>
            <w:tcW w:w="1516" w:type="dxa"/>
            <w:vAlign w:val="center"/>
          </w:tcPr>
          <w:p>
            <w:pPr>
              <w:widowControl/>
              <w:kinsoku w:val="0"/>
              <w:autoSpaceDE w:val="0"/>
              <w:autoSpaceDN w:val="0"/>
              <w:adjustRightInd w:val="0"/>
              <w:snapToGrid w:val="0"/>
              <w:spacing w:before="169" w:line="240" w:lineRule="exact"/>
              <w:jc w:val="center"/>
              <w:textAlignment w:val="baseline"/>
              <w:rPr>
                <w:rFonts w:ascii="方正黑体_GBK" w:hAnsi="仿宋_GB2312" w:eastAsia="方正黑体_GBK" w:cs="仿宋_GB2312"/>
                <w:snapToGrid w:val="0"/>
                <w:spacing w:val="-2"/>
                <w:kern w:val="0"/>
                <w:sz w:val="28"/>
                <w:szCs w:val="28"/>
              </w:rPr>
            </w:pPr>
            <w:r>
              <w:rPr>
                <w:rFonts w:hint="eastAsia" w:ascii="方正黑体_GBK" w:hAnsi="仿宋_GB2312" w:eastAsia="方正黑体_GBK" w:cs="仿宋_GB2312"/>
                <w:snapToGrid w:val="0"/>
                <w:spacing w:val="-2"/>
                <w:kern w:val="0"/>
                <w:sz w:val="28"/>
                <w:szCs w:val="28"/>
              </w:rPr>
              <w:t>是否</w:t>
            </w:r>
          </w:p>
          <w:p>
            <w:pPr>
              <w:widowControl/>
              <w:kinsoku w:val="0"/>
              <w:autoSpaceDE w:val="0"/>
              <w:autoSpaceDN w:val="0"/>
              <w:adjustRightInd w:val="0"/>
              <w:snapToGrid w:val="0"/>
              <w:spacing w:before="169" w:line="240" w:lineRule="exact"/>
              <w:jc w:val="center"/>
              <w:textAlignment w:val="baseline"/>
              <w:rPr>
                <w:rFonts w:ascii="方正黑体_GBK" w:hAnsi="仿宋_GB2312" w:eastAsia="方正黑体_GBK" w:cs="仿宋_GB2312"/>
                <w:snapToGrid w:val="0"/>
                <w:spacing w:val="-2"/>
                <w:kern w:val="0"/>
                <w:sz w:val="28"/>
                <w:szCs w:val="28"/>
              </w:rPr>
            </w:pPr>
            <w:r>
              <w:rPr>
                <w:rFonts w:hint="eastAsia" w:ascii="方正黑体_GBK" w:hAnsi="仿宋_GB2312" w:eastAsia="方正黑体_GBK" w:cs="仿宋_GB2312"/>
                <w:snapToGrid w:val="0"/>
                <w:spacing w:val="-2"/>
                <w:kern w:val="0"/>
                <w:sz w:val="28"/>
                <w:szCs w:val="28"/>
              </w:rPr>
              <w:t>涉密</w:t>
            </w:r>
          </w:p>
        </w:tc>
      </w:tr>
      <w:tr>
        <w:trPr>
          <w:trHeight w:val="740" w:hRule="atLeast"/>
        </w:trPr>
        <w:tc>
          <w:tcPr>
            <w:tcW w:w="774" w:type="dxa"/>
            <w:vAlign w:val="center"/>
          </w:tcPr>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t>1</w:t>
            </w:r>
          </w:p>
        </w:tc>
        <w:tc>
          <w:tcPr>
            <w:tcW w:w="1489" w:type="dxa"/>
          </w:tcPr>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基础研究</w:t>
            </w:r>
          </w:p>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技术创新</w:t>
            </w:r>
          </w:p>
        </w:tc>
        <w:tc>
          <w:tcPr>
            <w:tcW w:w="4678" w:type="dxa"/>
          </w:tcPr>
          <w:p>
            <w:pPr>
              <w:topLinePunct/>
              <w:adjustRightInd w:val="0"/>
              <w:spacing w:line="300" w:lineRule="auto"/>
              <w:ind w:right="-107" w:rightChars="-51"/>
              <w:jc w:val="center"/>
              <w:rPr>
                <w:rFonts w:ascii="Times New Roman" w:hAnsi="Times New Roman" w:eastAsia="宋体" w:cs="宋体"/>
                <w:bCs/>
                <w:kern w:val="0"/>
                <w:sz w:val="20"/>
                <w:szCs w:val="20"/>
              </w:rPr>
            </w:pPr>
          </w:p>
        </w:tc>
        <w:tc>
          <w:tcPr>
            <w:tcW w:w="1276" w:type="dxa"/>
          </w:tcPr>
          <w:p>
            <w:pPr>
              <w:topLinePunct/>
              <w:adjustRightInd w:val="0"/>
              <w:spacing w:line="300" w:lineRule="auto"/>
              <w:jc w:val="center"/>
              <w:rPr>
                <w:rFonts w:ascii="Times New Roman" w:hAnsi="Times New Roman" w:eastAsia="宋体" w:cs="宋体"/>
                <w:bCs/>
                <w:kern w:val="0"/>
                <w:sz w:val="20"/>
                <w:szCs w:val="20"/>
              </w:rPr>
            </w:pPr>
          </w:p>
        </w:tc>
        <w:tc>
          <w:tcPr>
            <w:tcW w:w="2599" w:type="dxa"/>
          </w:tcPr>
          <w:p>
            <w:pPr>
              <w:topLinePunct/>
              <w:adjustRightInd w:val="0"/>
              <w:spacing w:line="300" w:lineRule="auto"/>
              <w:jc w:val="center"/>
              <w:rPr>
                <w:rFonts w:ascii="Times New Roman" w:hAnsi="Times New Roman" w:eastAsia="宋体" w:cs="宋体"/>
                <w:bCs/>
                <w:kern w:val="0"/>
                <w:sz w:val="20"/>
                <w:szCs w:val="20"/>
              </w:rPr>
            </w:pPr>
          </w:p>
        </w:tc>
        <w:tc>
          <w:tcPr>
            <w:tcW w:w="2417" w:type="dxa"/>
          </w:tcPr>
          <w:p>
            <w:pPr>
              <w:topLinePunct/>
              <w:adjustRightInd w:val="0"/>
              <w:spacing w:line="300" w:lineRule="auto"/>
              <w:jc w:val="center"/>
              <w:rPr>
                <w:rFonts w:ascii="Times New Roman" w:hAnsi="Times New Roman" w:eastAsia="宋体" w:cs="宋体"/>
                <w:bCs/>
                <w:kern w:val="0"/>
                <w:sz w:val="20"/>
                <w:szCs w:val="20"/>
              </w:rPr>
            </w:pPr>
          </w:p>
        </w:tc>
        <w:tc>
          <w:tcPr>
            <w:tcW w:w="1516" w:type="dxa"/>
          </w:tcPr>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是</w:t>
            </w:r>
          </w:p>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否</w:t>
            </w:r>
          </w:p>
        </w:tc>
      </w:tr>
      <w:tr>
        <w:trPr>
          <w:trHeight w:val="652" w:hRule="atLeast"/>
        </w:trPr>
        <w:tc>
          <w:tcPr>
            <w:tcW w:w="774" w:type="dxa"/>
            <w:vAlign w:val="center"/>
          </w:tcPr>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2</w:t>
            </w:r>
          </w:p>
        </w:tc>
        <w:tc>
          <w:tcPr>
            <w:tcW w:w="1489" w:type="dxa"/>
          </w:tcPr>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基础研究</w:t>
            </w:r>
          </w:p>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技术创新</w:t>
            </w:r>
          </w:p>
        </w:tc>
        <w:tc>
          <w:tcPr>
            <w:tcW w:w="4678"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1276"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2599"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2417"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1516" w:type="dxa"/>
          </w:tcPr>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是</w:t>
            </w:r>
          </w:p>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否</w:t>
            </w:r>
          </w:p>
        </w:tc>
      </w:tr>
      <w:tr>
        <w:trPr>
          <w:trHeight w:val="565" w:hRule="atLeast"/>
        </w:trPr>
        <w:tc>
          <w:tcPr>
            <w:tcW w:w="774" w:type="dxa"/>
            <w:vAlign w:val="center"/>
          </w:tcPr>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3</w:t>
            </w:r>
          </w:p>
        </w:tc>
        <w:tc>
          <w:tcPr>
            <w:tcW w:w="1489" w:type="dxa"/>
          </w:tcPr>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基础研究</w:t>
            </w:r>
          </w:p>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技术创新</w:t>
            </w:r>
          </w:p>
        </w:tc>
        <w:tc>
          <w:tcPr>
            <w:tcW w:w="4678"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1276"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2599"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2417"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1516" w:type="dxa"/>
          </w:tcPr>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是</w:t>
            </w:r>
          </w:p>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否</w:t>
            </w:r>
          </w:p>
        </w:tc>
      </w:tr>
      <w:tr>
        <w:trPr>
          <w:trHeight w:val="565" w:hRule="atLeast"/>
        </w:trPr>
        <w:tc>
          <w:tcPr>
            <w:tcW w:w="774" w:type="dxa"/>
            <w:vAlign w:val="center"/>
          </w:tcPr>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4</w:t>
            </w:r>
          </w:p>
        </w:tc>
        <w:tc>
          <w:tcPr>
            <w:tcW w:w="1489" w:type="dxa"/>
          </w:tcPr>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基础研究</w:t>
            </w:r>
          </w:p>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技术创新</w:t>
            </w:r>
          </w:p>
        </w:tc>
        <w:tc>
          <w:tcPr>
            <w:tcW w:w="4678"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1276"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2599"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2417"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1516" w:type="dxa"/>
          </w:tcPr>
          <w:p>
            <w:pPr>
              <w:topLinePunct/>
              <w:adjustRightInd w:val="0"/>
              <w:spacing w:line="300" w:lineRule="auto"/>
              <w:jc w:val="center"/>
              <w:rPr>
                <w:rFonts w:ascii="Times New Roman" w:hAnsi="Times New Roman" w:eastAsia="宋体" w:cs="宋体"/>
                <w:bCs/>
                <w:kern w:val="0"/>
                <w:sz w:val="20"/>
                <w:szCs w:val="20"/>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是</w:t>
            </w:r>
          </w:p>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r>
              <w:rPr>
                <w:rFonts w:hint="eastAsia" w:ascii="Times New Roman" w:hAnsi="Times New Roman" w:eastAsia="宋体" w:cs="宋体"/>
                <w:bCs/>
                <w:kern w:val="0"/>
                <w:sz w:val="20"/>
                <w:szCs w:val="20"/>
              </w:rPr>
              <w:sym w:font="Wingdings" w:char="00A8"/>
            </w:r>
            <w:r>
              <w:rPr>
                <w:rFonts w:hint="eastAsia" w:ascii="Times New Roman" w:hAnsi="Times New Roman" w:eastAsia="宋体" w:cs="宋体"/>
                <w:bCs/>
                <w:kern w:val="0"/>
                <w:sz w:val="20"/>
                <w:szCs w:val="20"/>
              </w:rPr>
              <w:t>否</w:t>
            </w:r>
          </w:p>
        </w:tc>
      </w:tr>
      <w:tr>
        <w:trPr>
          <w:trHeight w:val="565" w:hRule="atLeast"/>
        </w:trPr>
        <w:tc>
          <w:tcPr>
            <w:tcW w:w="774" w:type="dxa"/>
            <w:vAlign w:val="center"/>
          </w:tcPr>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p>
        </w:tc>
        <w:tc>
          <w:tcPr>
            <w:tcW w:w="1489"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4678"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1276"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2599"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2417"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1516"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r>
      <w:tr>
        <w:trPr>
          <w:trHeight w:val="565" w:hRule="atLeast"/>
        </w:trPr>
        <w:tc>
          <w:tcPr>
            <w:tcW w:w="774" w:type="dxa"/>
            <w:vAlign w:val="center"/>
          </w:tcPr>
          <w:p>
            <w:pPr>
              <w:widowControl/>
              <w:kinsoku w:val="0"/>
              <w:autoSpaceDE w:val="0"/>
              <w:autoSpaceDN w:val="0"/>
              <w:adjustRightInd w:val="0"/>
              <w:snapToGrid w:val="0"/>
              <w:jc w:val="center"/>
              <w:textAlignment w:val="baseline"/>
              <w:rPr>
                <w:rFonts w:ascii="仿宋_GB2312" w:hAnsi="仿宋_GB2312" w:eastAsia="仿宋_GB2312" w:cs="仿宋_GB2312"/>
                <w:snapToGrid w:val="0"/>
                <w:kern w:val="0"/>
                <w:sz w:val="28"/>
                <w:szCs w:val="28"/>
              </w:rPr>
            </w:pPr>
          </w:p>
        </w:tc>
        <w:tc>
          <w:tcPr>
            <w:tcW w:w="1489"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4678"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1276"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2599"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2417"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c>
          <w:tcPr>
            <w:tcW w:w="1516" w:type="dxa"/>
          </w:tcPr>
          <w:p>
            <w:pPr>
              <w:widowControl/>
              <w:kinsoku w:val="0"/>
              <w:autoSpaceDE w:val="0"/>
              <w:autoSpaceDN w:val="0"/>
              <w:adjustRightInd w:val="0"/>
              <w:snapToGrid w:val="0"/>
              <w:jc w:val="left"/>
              <w:textAlignment w:val="baseline"/>
              <w:rPr>
                <w:rFonts w:ascii="仿宋_GB2312" w:hAnsi="仿宋_GB2312" w:eastAsia="仿宋_GB2312" w:cs="仿宋_GB2312"/>
                <w:snapToGrid w:val="0"/>
                <w:kern w:val="0"/>
                <w:sz w:val="28"/>
                <w:szCs w:val="28"/>
              </w:rPr>
            </w:pPr>
          </w:p>
        </w:tc>
      </w:tr>
    </w:tbl>
    <w:p>
      <w:pPr>
        <w:widowControl/>
        <w:jc w:val="left"/>
      </w:pPr>
    </w:p>
    <w:p>
      <w:pPr>
        <w:spacing w:line="560" w:lineRule="exact"/>
        <w:ind w:firstLine="640" w:firstLineChars="200"/>
        <w:rPr>
          <w:rFonts w:ascii="方正仿宋_GBK" w:eastAsia="方正仿宋_GBK"/>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方正小标宋简体"/>
    <w:panose1 w:val="03000509000000000000"/>
    <w:charset w:val="86"/>
    <w:family w:val="script"/>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黑体_GBK">
    <w:altName w:val="汉仪中黑KW"/>
    <w:panose1 w:val="03000509000000000000"/>
    <w:charset w:val="86"/>
    <w:family w:val="script"/>
    <w:pitch w:val="default"/>
    <w:sig w:usb0="00000000" w:usb1="00000000" w:usb2="00000000" w:usb3="00000000" w:csb0="00040000" w:csb1="00000000"/>
  </w:font>
  <w:font w:name="方正楷体_GBK">
    <w:altName w:val="汉仪楷体简"/>
    <w:panose1 w:val="03000509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wNzE0NjdjMjEwMmViZGU5ZGY3YmRlZTZjNjgyNzQifQ=="/>
  </w:docVars>
  <w:rsids>
    <w:rsidRoot w:val="00527434"/>
    <w:rsid w:val="000063D9"/>
    <w:rsid w:val="000116E5"/>
    <w:rsid w:val="00022F13"/>
    <w:rsid w:val="0003331E"/>
    <w:rsid w:val="00063911"/>
    <w:rsid w:val="000A73D7"/>
    <w:rsid w:val="000B7857"/>
    <w:rsid w:val="000C14D8"/>
    <w:rsid w:val="000F33FB"/>
    <w:rsid w:val="00114AA7"/>
    <w:rsid w:val="00147584"/>
    <w:rsid w:val="00165362"/>
    <w:rsid w:val="0017105F"/>
    <w:rsid w:val="001C45DD"/>
    <w:rsid w:val="001E2AF1"/>
    <w:rsid w:val="00242B7B"/>
    <w:rsid w:val="00250A5A"/>
    <w:rsid w:val="002627D5"/>
    <w:rsid w:val="002B28F7"/>
    <w:rsid w:val="002C2356"/>
    <w:rsid w:val="002D02DF"/>
    <w:rsid w:val="003425DD"/>
    <w:rsid w:val="00383FE4"/>
    <w:rsid w:val="00397303"/>
    <w:rsid w:val="003A31E0"/>
    <w:rsid w:val="003D5798"/>
    <w:rsid w:val="004168F2"/>
    <w:rsid w:val="004258D4"/>
    <w:rsid w:val="0044254A"/>
    <w:rsid w:val="004630B4"/>
    <w:rsid w:val="00493CC8"/>
    <w:rsid w:val="00495291"/>
    <w:rsid w:val="004A2FA4"/>
    <w:rsid w:val="004B6544"/>
    <w:rsid w:val="004C5541"/>
    <w:rsid w:val="004F1A4F"/>
    <w:rsid w:val="004F1AEE"/>
    <w:rsid w:val="00512627"/>
    <w:rsid w:val="00527434"/>
    <w:rsid w:val="00562B2F"/>
    <w:rsid w:val="005652CD"/>
    <w:rsid w:val="005A15C2"/>
    <w:rsid w:val="005F50A5"/>
    <w:rsid w:val="006120BB"/>
    <w:rsid w:val="00622CE1"/>
    <w:rsid w:val="00633095"/>
    <w:rsid w:val="006421DA"/>
    <w:rsid w:val="00683AE9"/>
    <w:rsid w:val="006E18B1"/>
    <w:rsid w:val="006E5019"/>
    <w:rsid w:val="006F5D3A"/>
    <w:rsid w:val="00712FE0"/>
    <w:rsid w:val="0071543F"/>
    <w:rsid w:val="00735B52"/>
    <w:rsid w:val="00743936"/>
    <w:rsid w:val="00760D85"/>
    <w:rsid w:val="0076336C"/>
    <w:rsid w:val="00766C3B"/>
    <w:rsid w:val="00782C37"/>
    <w:rsid w:val="007A287E"/>
    <w:rsid w:val="007B230E"/>
    <w:rsid w:val="00802391"/>
    <w:rsid w:val="00807196"/>
    <w:rsid w:val="00827BAB"/>
    <w:rsid w:val="00864D04"/>
    <w:rsid w:val="00890819"/>
    <w:rsid w:val="008F104D"/>
    <w:rsid w:val="009108C9"/>
    <w:rsid w:val="00941AD7"/>
    <w:rsid w:val="009922F9"/>
    <w:rsid w:val="00A2480C"/>
    <w:rsid w:val="00A56055"/>
    <w:rsid w:val="00A64BA4"/>
    <w:rsid w:val="00A754C6"/>
    <w:rsid w:val="00A80A6C"/>
    <w:rsid w:val="00A83A60"/>
    <w:rsid w:val="00AD35B5"/>
    <w:rsid w:val="00AE2FAD"/>
    <w:rsid w:val="00B1051F"/>
    <w:rsid w:val="00B15E83"/>
    <w:rsid w:val="00B2219B"/>
    <w:rsid w:val="00B32467"/>
    <w:rsid w:val="00B41CCA"/>
    <w:rsid w:val="00B624B9"/>
    <w:rsid w:val="00BA0E5A"/>
    <w:rsid w:val="00BB42A1"/>
    <w:rsid w:val="00BC55D4"/>
    <w:rsid w:val="00BF5D81"/>
    <w:rsid w:val="00C06EA4"/>
    <w:rsid w:val="00C5688D"/>
    <w:rsid w:val="00C62696"/>
    <w:rsid w:val="00C67A57"/>
    <w:rsid w:val="00C84384"/>
    <w:rsid w:val="00CA2E5E"/>
    <w:rsid w:val="00CA445F"/>
    <w:rsid w:val="00CB1983"/>
    <w:rsid w:val="00D12843"/>
    <w:rsid w:val="00D214B3"/>
    <w:rsid w:val="00D25B9C"/>
    <w:rsid w:val="00D872BF"/>
    <w:rsid w:val="00D91025"/>
    <w:rsid w:val="00E0324C"/>
    <w:rsid w:val="00E279EF"/>
    <w:rsid w:val="00E31308"/>
    <w:rsid w:val="00E452A6"/>
    <w:rsid w:val="00E60BB7"/>
    <w:rsid w:val="00E94CF1"/>
    <w:rsid w:val="00EA0872"/>
    <w:rsid w:val="00EA1CEA"/>
    <w:rsid w:val="00EA7F88"/>
    <w:rsid w:val="00ED4593"/>
    <w:rsid w:val="00EF4094"/>
    <w:rsid w:val="00F1340B"/>
    <w:rsid w:val="00F15D8D"/>
    <w:rsid w:val="00F37CDD"/>
    <w:rsid w:val="00F41A8C"/>
    <w:rsid w:val="00F46F1C"/>
    <w:rsid w:val="00FD085F"/>
    <w:rsid w:val="00FD1AD4"/>
    <w:rsid w:val="00FF43DE"/>
    <w:rsid w:val="16222B8A"/>
    <w:rsid w:val="1EB3600A"/>
    <w:rsid w:val="23BF0FAD"/>
    <w:rsid w:val="28CC13CA"/>
    <w:rsid w:val="2C2873B0"/>
    <w:rsid w:val="2F7D6357"/>
    <w:rsid w:val="35377CE1"/>
    <w:rsid w:val="3BE542AF"/>
    <w:rsid w:val="72E70B0C"/>
    <w:rsid w:val="7C286F1E"/>
    <w:rsid w:val="7F382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semiHidden/>
    <w:qFormat/>
    <w:uiPriority w:val="99"/>
    <w:rPr>
      <w:sz w:val="18"/>
      <w:szCs w:val="18"/>
    </w:rPr>
  </w:style>
  <w:style w:type="character" w:customStyle="1" w:styleId="14">
    <w:name w:val="纯文本 字符"/>
    <w:basedOn w:val="9"/>
    <w:link w:val="2"/>
    <w:qFormat/>
    <w:uiPriority w:val="0"/>
    <w:rPr>
      <w:rFonts w:ascii="仿宋_GB2312" w:hAnsi="Times New Roman" w:eastAsia="宋体" w:cs="Times New Roman"/>
      <w:sz w:val="24"/>
      <w:szCs w:val="20"/>
    </w:rPr>
  </w:style>
  <w:style w:type="character" w:styleId="15">
    <w:name w:val="Placeholder Text"/>
    <w:basedOn w:val="9"/>
    <w:semiHidden/>
    <w:qFormat/>
    <w:uiPriority w:val="99"/>
    <w:rPr>
      <w:color w:val="808080"/>
    </w:rPr>
  </w:style>
</w:styles>
</file>

<file path=word/_rels/document.xml.rels><?xml version="1.0" encoding="UTF-8" standalone="yes"?>
<Relationships xmlns="http://schemas.openxmlformats.org/package/2006/relationships"><Relationship Id="rId5" Type="http://schemas.openxmlformats.org/officeDocument/2006/relationships/glossaryDocument" Target="glossary/document.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0DF84BB07D44FCDBABA107A5FC020C6"/>
        <w:style w:val=""/>
        <w:category>
          <w:name w:val="常规"/>
          <w:gallery w:val="placeholder"/>
        </w:category>
        <w:types>
          <w:type w:val="bbPlcHdr"/>
        </w:types>
        <w:behaviors>
          <w:behavior w:val="content"/>
        </w:behaviors>
        <w:description w:val=""/>
        <w:guid w:val="{F6C09FE2-B72F-4957-A6DF-D8B063DE3CFE}"/>
      </w:docPartPr>
      <w:docPartBody>
        <w:p>
          <w:pPr>
            <w:pStyle w:val="5"/>
          </w:pPr>
          <w:r>
            <w:rPr>
              <w:rStyle w:val="4"/>
              <w:rFonts w:hint="eastAsia"/>
            </w:rPr>
            <w:t>选择一项。</w:t>
          </w:r>
        </w:p>
      </w:docPartBody>
    </w:docPart>
    <w:docPart>
      <w:docPartPr>
        <w:name w:val="0A178230148E4968A5E1BB5BC67C7777"/>
        <w:style w:val=""/>
        <w:category>
          <w:name w:val="常规"/>
          <w:gallery w:val="placeholder"/>
        </w:category>
        <w:types>
          <w:type w:val="bbPlcHdr"/>
        </w:types>
        <w:behaviors>
          <w:behavior w:val="content"/>
        </w:behaviors>
        <w:description w:val=""/>
        <w:guid w:val="{4E6BB761-7442-49D3-8A17-69D6D50CC8A8}"/>
      </w:docPartPr>
      <w:docPartBody>
        <w:p>
          <w:pPr>
            <w:pStyle w:val="6"/>
          </w:pPr>
          <w:r>
            <w:rPr>
              <w:rStyle w:val="4"/>
              <w:rFonts w:hint="eastAsia"/>
            </w:rPr>
            <w:t>选择一项。</w:t>
          </w:r>
        </w:p>
      </w:docPartBody>
    </w:docPart>
    <w:docPart>
      <w:docPartPr>
        <w:name w:val="A3889B72317847D496F81F75E45E1716"/>
        <w:style w:val=""/>
        <w:category>
          <w:name w:val="常规"/>
          <w:gallery w:val="placeholder"/>
        </w:category>
        <w:types>
          <w:type w:val="bbPlcHdr"/>
        </w:types>
        <w:behaviors>
          <w:behavior w:val="content"/>
        </w:behaviors>
        <w:description w:val=""/>
        <w:guid w:val="{EA26D65C-223B-4B25-AE01-4C2D6603DD0F}"/>
      </w:docPartPr>
      <w:docPartBody>
        <w:p>
          <w:pPr>
            <w:pStyle w:val="7"/>
          </w:pPr>
          <w:r>
            <w:rPr>
              <w:rStyle w:val="4"/>
              <w:rFonts w:hint="eastAsia"/>
            </w:rPr>
            <w:t>选择一项。</w:t>
          </w:r>
        </w:p>
      </w:docPartBody>
    </w:docPart>
    <w:docPart>
      <w:docPartPr>
        <w:name w:val="0E468763B4E74A059CF23FF9CE737864"/>
        <w:style w:val=""/>
        <w:category>
          <w:name w:val="常规"/>
          <w:gallery w:val="placeholder"/>
        </w:category>
        <w:types>
          <w:type w:val="bbPlcHdr"/>
        </w:types>
        <w:behaviors>
          <w:behavior w:val="content"/>
        </w:behaviors>
        <w:description w:val=""/>
        <w:guid w:val="{28B36D0D-D40E-4F57-8772-66B897934182}"/>
      </w:docPartPr>
      <w:docPartBody>
        <w:p>
          <w:pPr>
            <w:pStyle w:val="8"/>
          </w:pPr>
          <w:r>
            <w:rPr>
              <w:rStyle w:val="4"/>
              <w:rFonts w:hint="eastAsia"/>
              <w:highlight w:val="yellow"/>
            </w:rPr>
            <w:t>选择一项。</w:t>
          </w:r>
        </w:p>
      </w:docPartBody>
    </w:docPart>
    <w:docPart>
      <w:docPartPr>
        <w:name w:val="773A95A0685E45EB817F9EDA352036D6"/>
        <w:style w:val=""/>
        <w:category>
          <w:name w:val="常规"/>
          <w:gallery w:val="placeholder"/>
        </w:category>
        <w:types>
          <w:type w:val="bbPlcHdr"/>
        </w:types>
        <w:behaviors>
          <w:behavior w:val="content"/>
        </w:behaviors>
        <w:description w:val=""/>
        <w:guid w:val="{F6B919AA-E154-4EDF-867D-6846A9A79591}"/>
      </w:docPartPr>
      <w:docPartBody>
        <w:p>
          <w:pPr>
            <w:pStyle w:val="9"/>
          </w:pPr>
          <w:r>
            <w:rPr>
              <w:rStyle w:val="4"/>
              <w:rFonts w:hint="eastAsia"/>
            </w:rPr>
            <w:t>选择一项。</w:t>
          </w:r>
        </w:p>
      </w:docPartBody>
    </w:docPart>
    <w:docPart>
      <w:docPartPr>
        <w:name w:val="E9ACA18184384081B1174399903604A1"/>
        <w:style w:val=""/>
        <w:category>
          <w:name w:val="常规"/>
          <w:gallery w:val="placeholder"/>
        </w:category>
        <w:types>
          <w:type w:val="bbPlcHdr"/>
        </w:types>
        <w:behaviors>
          <w:behavior w:val="content"/>
        </w:behaviors>
        <w:description w:val=""/>
        <w:guid w:val="{B9C068AC-3EEE-406D-B4E3-FE8635FD9881}"/>
      </w:docPartPr>
      <w:docPartBody>
        <w:p>
          <w:pPr>
            <w:pStyle w:val="10"/>
          </w:pPr>
          <w:r>
            <w:rPr>
              <w:rStyle w:val="4"/>
              <w:rFonts w:hint="eastAsia"/>
            </w:rPr>
            <w:t>选择一项。</w:t>
          </w:r>
        </w:p>
      </w:docPartBody>
    </w:docPart>
    <w:docPart>
      <w:docPartPr>
        <w:name w:val="AACD704EFE4944E186BC75B37E921992"/>
        <w:style w:val=""/>
        <w:category>
          <w:name w:val="常规"/>
          <w:gallery w:val="placeholder"/>
        </w:category>
        <w:types>
          <w:type w:val="bbPlcHdr"/>
        </w:types>
        <w:behaviors>
          <w:behavior w:val="content"/>
        </w:behaviors>
        <w:description w:val=""/>
        <w:guid w:val="{E8B75A2C-C73D-4F73-8DB7-6E78569026CD}"/>
      </w:docPartPr>
      <w:docPartBody>
        <w:p>
          <w:pPr>
            <w:pStyle w:val="11"/>
          </w:pPr>
          <w:r>
            <w:rPr>
              <w:rStyle w:val="4"/>
              <w:rFonts w:hint="eastAsia"/>
            </w:rPr>
            <w:t>选择一项。</w:t>
          </w:r>
        </w:p>
      </w:docPartBody>
    </w:docPart>
    <w:docPart>
      <w:docPartPr>
        <w:name w:val="F5B9ECBBED3C4083B6EE8DF098A481B2"/>
        <w:style w:val=""/>
        <w:category>
          <w:name w:val="常规"/>
          <w:gallery w:val="placeholder"/>
        </w:category>
        <w:types>
          <w:type w:val="bbPlcHdr"/>
        </w:types>
        <w:behaviors>
          <w:behavior w:val="content"/>
        </w:behaviors>
        <w:description w:val=""/>
        <w:guid w:val="{8D91896F-159F-4AE6-B157-3A45D3918C7C}"/>
      </w:docPartPr>
      <w:docPartBody>
        <w:p>
          <w:pPr>
            <w:pStyle w:val="12"/>
          </w:pPr>
          <w:r>
            <w:rPr>
              <w:rStyle w:val="4"/>
              <w:rFonts w:hint="eastAsia"/>
            </w:rPr>
            <w:t>选择一项。</w:t>
          </w:r>
        </w:p>
      </w:docPartBody>
    </w:docPart>
    <w:docPart>
      <w:docPartPr>
        <w:name w:val="CB16D229BAC04C6F83D0BCC205405CD7"/>
        <w:style w:val=""/>
        <w:category>
          <w:name w:val="常规"/>
          <w:gallery w:val="placeholder"/>
        </w:category>
        <w:types>
          <w:type w:val="bbPlcHdr"/>
        </w:types>
        <w:behaviors>
          <w:behavior w:val="content"/>
        </w:behaviors>
        <w:description w:val=""/>
        <w:guid w:val="{D2AF6FC1-B9ED-40D2-A9B9-6741252A5BDE}"/>
      </w:docPartPr>
      <w:docPartBody>
        <w:p>
          <w:pPr>
            <w:pStyle w:val="13"/>
          </w:pPr>
          <w:r>
            <w:rPr>
              <w:rStyle w:val="4"/>
              <w:rFonts w:hint="eastAsia"/>
            </w:rPr>
            <w:t>选择一项。</w:t>
          </w:r>
        </w:p>
      </w:docPartBody>
    </w:docPart>
    <w:docPart>
      <w:docPartPr>
        <w:name w:val="5DBE869ACCCA4A35867D1D40AF44B27E"/>
        <w:style w:val=""/>
        <w:category>
          <w:name w:val="常规"/>
          <w:gallery w:val="placeholder"/>
        </w:category>
        <w:types>
          <w:type w:val="bbPlcHdr"/>
        </w:types>
        <w:behaviors>
          <w:behavior w:val="content"/>
        </w:behaviors>
        <w:description w:val=""/>
        <w:guid w:val="{6BEB8922-3479-48D7-BE77-DF9235CB24E2}"/>
      </w:docPartPr>
      <w:docPartBody>
        <w:p>
          <w:pPr>
            <w:pStyle w:val="14"/>
          </w:pPr>
          <w:r>
            <w:rPr>
              <w:rStyle w:val="4"/>
              <w:rFonts w:hint="eastAsia"/>
            </w:rPr>
            <w:t>选择一项。</w:t>
          </w:r>
        </w:p>
      </w:docPartBody>
    </w:docPart>
    <w:docPart>
      <w:docPartPr>
        <w:name w:val="923B6FD85FC5493BAC579C2BB28B6088"/>
        <w:style w:val=""/>
        <w:category>
          <w:name w:val="常规"/>
          <w:gallery w:val="placeholder"/>
        </w:category>
        <w:types>
          <w:type w:val="bbPlcHdr"/>
        </w:types>
        <w:behaviors>
          <w:behavior w:val="content"/>
        </w:behaviors>
        <w:description w:val=""/>
        <w:guid w:val="{B84E0D1E-6B79-441C-AA32-CCC7AD618E98}"/>
      </w:docPartPr>
      <w:docPartBody>
        <w:p>
          <w:pPr>
            <w:pStyle w:val="15"/>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04"/>
    <w:rsid w:val="00045734"/>
    <w:rsid w:val="0017081F"/>
    <w:rsid w:val="00541652"/>
    <w:rsid w:val="00584F04"/>
    <w:rsid w:val="00C20F5D"/>
    <w:rsid w:val="00E91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0DF84BB07D44FCDBABA107A5FC020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A178230148E4968A5E1BB5BC67C77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3889B72317847D496F81F75E45E17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0E468763B4E74A059CF23FF9CE7378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773A95A0685E45EB817F9EDA352036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E9ACA18184384081B1174399903604A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AACD704EFE4944E186BC75B37E9219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F5B9ECBBED3C4083B6EE8DF098A481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CB16D229BAC04C6F83D0BCC205405C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5DBE869ACCCA4A35867D1D40AF44B2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923B6FD85FC5493BAC579C2BB28B608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634</Words>
  <Characters>3620</Characters>
  <Lines>30</Lines>
  <Paragraphs>8</Paragraphs>
  <TotalTime>10</TotalTime>
  <ScaleCrop>false</ScaleCrop>
  <LinksUpToDate>false</LinksUpToDate>
  <CharactersWithSpaces>4246</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2024-03-27T16:43:00Z</dcterms:created>
  <dc:creator>user</dc:creator>
  <cp:lastModifiedBy>WPS_1692262740</cp:lastModifiedBy>
  <cp:lastPrinted>2024-03-13T16:19:00Z</cp:lastPrinted>
  <dcterms:modified xsi:type="dcterms:W3CDTF">2024-03-29T15:02:40Z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38A4B55B3B64FDCE906706669504297D_43</vt:lpwstr>
  </property>
</Properties>
</file>