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5CFE7D">
      <w:pPr>
        <w:pStyle w:val="7"/>
        <w:bidi w:val="0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附件2</w:t>
      </w:r>
      <w:bookmarkStart w:id="0" w:name="_GoBack"/>
      <w:bookmarkEnd w:id="0"/>
    </w:p>
    <w:tbl>
      <w:tblPr>
        <w:tblStyle w:val="4"/>
        <w:tblW w:w="142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5610"/>
        <w:gridCol w:w="5790"/>
        <w:gridCol w:w="1988"/>
      </w:tblGrid>
      <w:tr w14:paraId="5962D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exact"/>
          <w:jc w:val="center"/>
        </w:trPr>
        <w:tc>
          <w:tcPr>
            <w:tcW w:w="1424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779903A">
            <w:pPr>
              <w:jc w:val="center"/>
              <w:rPr>
                <w:rFonts w:hint="eastAsia" w:ascii="CESI仿宋-GB2312" w:hAnsi="CESI仿宋-GB2312" w:eastAsia="CESI仿宋-GB2312" w:cs="CESI仿宋-GB2312"/>
                <w:sz w:val="21"/>
                <w:szCs w:val="21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2024年度湖北省产业技术研究院拟备案清单</w:t>
            </w:r>
          </w:p>
        </w:tc>
      </w:tr>
      <w:tr w14:paraId="418D6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  <w:jc w:val="center"/>
        </w:trPr>
        <w:tc>
          <w:tcPr>
            <w:tcW w:w="853" w:type="dxa"/>
            <w:tcBorders>
              <w:top w:val="single" w:color="auto" w:sz="4" w:space="0"/>
            </w:tcBorders>
            <w:noWrap w:val="0"/>
            <w:vAlign w:val="center"/>
          </w:tcPr>
          <w:p w14:paraId="1F0DBC31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5610" w:type="dxa"/>
            <w:tcBorders>
              <w:top w:val="single" w:color="auto" w:sz="4" w:space="0"/>
            </w:tcBorders>
            <w:noWrap w:val="0"/>
            <w:vAlign w:val="center"/>
          </w:tcPr>
          <w:p w14:paraId="1AF377D5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机构名称</w:t>
            </w:r>
          </w:p>
        </w:tc>
        <w:tc>
          <w:tcPr>
            <w:tcW w:w="5790" w:type="dxa"/>
            <w:tcBorders>
              <w:top w:val="single" w:color="auto" w:sz="4" w:space="0"/>
            </w:tcBorders>
            <w:noWrap w:val="0"/>
            <w:vAlign w:val="center"/>
          </w:tcPr>
          <w:p w14:paraId="4F0C1152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建设单位</w:t>
            </w:r>
          </w:p>
        </w:tc>
        <w:tc>
          <w:tcPr>
            <w:tcW w:w="1988" w:type="dxa"/>
            <w:tcBorders>
              <w:top w:val="single" w:color="auto" w:sz="4" w:space="0"/>
            </w:tcBorders>
            <w:noWrap w:val="0"/>
            <w:vAlign w:val="center"/>
          </w:tcPr>
          <w:p w14:paraId="7300F9E5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地区</w:t>
            </w:r>
          </w:p>
        </w:tc>
      </w:tr>
      <w:tr w14:paraId="5B138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853" w:type="dxa"/>
            <w:noWrap w:val="0"/>
            <w:vAlign w:val="center"/>
          </w:tcPr>
          <w:p w14:paraId="122452E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610" w:type="dxa"/>
            <w:noWrap w:val="0"/>
            <w:vAlign w:val="center"/>
          </w:tcPr>
          <w:p w14:paraId="686B4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湖北省江汉大米产业技术研究院</w:t>
            </w:r>
          </w:p>
        </w:tc>
        <w:tc>
          <w:tcPr>
            <w:tcW w:w="5790" w:type="dxa"/>
            <w:noWrap w:val="0"/>
            <w:vAlign w:val="center"/>
          </w:tcPr>
          <w:p w14:paraId="6EE00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湖北江汉大米产业技术研究院有限公司</w:t>
            </w:r>
          </w:p>
        </w:tc>
        <w:tc>
          <w:tcPr>
            <w:tcW w:w="1988" w:type="dxa"/>
            <w:noWrap w:val="0"/>
            <w:vAlign w:val="center"/>
          </w:tcPr>
          <w:p w14:paraId="06B85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武汉市</w:t>
            </w:r>
          </w:p>
        </w:tc>
      </w:tr>
      <w:tr w14:paraId="0814F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853" w:type="dxa"/>
            <w:noWrap w:val="0"/>
            <w:vAlign w:val="center"/>
          </w:tcPr>
          <w:p w14:paraId="7BD16BE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610" w:type="dxa"/>
            <w:noWrap w:val="0"/>
            <w:vAlign w:val="center"/>
          </w:tcPr>
          <w:p w14:paraId="1E2EE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湖北省精密制造产业技术研究院</w:t>
            </w:r>
          </w:p>
        </w:tc>
        <w:tc>
          <w:tcPr>
            <w:tcW w:w="5790" w:type="dxa"/>
            <w:noWrap w:val="0"/>
            <w:vAlign w:val="center"/>
          </w:tcPr>
          <w:p w14:paraId="442D9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湖北省高创精密制造有限公司</w:t>
            </w:r>
          </w:p>
        </w:tc>
        <w:tc>
          <w:tcPr>
            <w:tcW w:w="1988" w:type="dxa"/>
            <w:noWrap w:val="0"/>
            <w:vAlign w:val="center"/>
          </w:tcPr>
          <w:p w14:paraId="4A6EF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孝感市</w:t>
            </w:r>
          </w:p>
        </w:tc>
      </w:tr>
      <w:tr w14:paraId="43ACF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  <w:jc w:val="center"/>
        </w:trPr>
        <w:tc>
          <w:tcPr>
            <w:tcW w:w="853" w:type="dxa"/>
            <w:noWrap w:val="0"/>
            <w:vAlign w:val="center"/>
          </w:tcPr>
          <w:p w14:paraId="611DAFC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610" w:type="dxa"/>
            <w:noWrap w:val="0"/>
            <w:vAlign w:val="center"/>
          </w:tcPr>
          <w:p w14:paraId="40FE7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湖北省蔬菜产业技术研究院</w:t>
            </w:r>
          </w:p>
        </w:tc>
        <w:tc>
          <w:tcPr>
            <w:tcW w:w="5790" w:type="dxa"/>
            <w:noWrap w:val="0"/>
            <w:vAlign w:val="center"/>
          </w:tcPr>
          <w:p w14:paraId="49EF4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湖北天门零一蔬菜产业技术研究院有限公司</w:t>
            </w:r>
          </w:p>
        </w:tc>
        <w:tc>
          <w:tcPr>
            <w:tcW w:w="1988" w:type="dxa"/>
            <w:noWrap w:val="0"/>
            <w:vAlign w:val="center"/>
          </w:tcPr>
          <w:p w14:paraId="7F3D2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天门市</w:t>
            </w:r>
          </w:p>
        </w:tc>
      </w:tr>
      <w:tr w14:paraId="40E49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853" w:type="dxa"/>
            <w:noWrap w:val="0"/>
            <w:vAlign w:val="center"/>
          </w:tcPr>
          <w:p w14:paraId="1608F97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610" w:type="dxa"/>
            <w:noWrap w:val="0"/>
            <w:vAlign w:val="center"/>
          </w:tcPr>
          <w:p w14:paraId="575CC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湖北省稻米油产业技术研究院</w:t>
            </w:r>
          </w:p>
        </w:tc>
        <w:tc>
          <w:tcPr>
            <w:tcW w:w="5790" w:type="dxa"/>
            <w:noWrap w:val="0"/>
            <w:vAlign w:val="center"/>
          </w:tcPr>
          <w:p w14:paraId="5BD3A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湖北省稻米油产业技术研究院有限公司</w:t>
            </w:r>
          </w:p>
        </w:tc>
        <w:tc>
          <w:tcPr>
            <w:tcW w:w="1988" w:type="dxa"/>
            <w:noWrap w:val="0"/>
            <w:vAlign w:val="center"/>
          </w:tcPr>
          <w:p w14:paraId="2684A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随州市</w:t>
            </w:r>
          </w:p>
        </w:tc>
      </w:tr>
      <w:tr w14:paraId="32EEF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  <w:jc w:val="center"/>
        </w:trPr>
        <w:tc>
          <w:tcPr>
            <w:tcW w:w="853" w:type="dxa"/>
            <w:noWrap w:val="0"/>
            <w:vAlign w:val="center"/>
          </w:tcPr>
          <w:p w14:paraId="7617A1A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610" w:type="dxa"/>
            <w:noWrap w:val="0"/>
            <w:vAlign w:val="center"/>
          </w:tcPr>
          <w:p w14:paraId="446F7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湖北省绿色制造产业技术研究院</w:t>
            </w:r>
          </w:p>
        </w:tc>
        <w:tc>
          <w:tcPr>
            <w:tcW w:w="5790" w:type="dxa"/>
            <w:noWrap w:val="0"/>
            <w:vAlign w:val="center"/>
          </w:tcPr>
          <w:p w14:paraId="5FD0C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华工产业技术研究院</w:t>
            </w:r>
          </w:p>
        </w:tc>
        <w:tc>
          <w:tcPr>
            <w:tcW w:w="1988" w:type="dxa"/>
            <w:noWrap w:val="0"/>
            <w:vAlign w:val="center"/>
          </w:tcPr>
          <w:p w14:paraId="08E88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市</w:t>
            </w:r>
          </w:p>
        </w:tc>
      </w:tr>
      <w:tr w14:paraId="7BAA4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853" w:type="dxa"/>
            <w:noWrap w:val="0"/>
            <w:vAlign w:val="center"/>
          </w:tcPr>
          <w:p w14:paraId="3D99ECB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5610" w:type="dxa"/>
            <w:noWrap w:val="0"/>
            <w:vAlign w:val="center"/>
          </w:tcPr>
          <w:p w14:paraId="091A7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湖北省鄂西北环境与健康产业技术研究院</w:t>
            </w:r>
          </w:p>
        </w:tc>
        <w:tc>
          <w:tcPr>
            <w:tcW w:w="5790" w:type="dxa"/>
            <w:noWrap w:val="0"/>
            <w:vAlign w:val="center"/>
          </w:tcPr>
          <w:p w14:paraId="54B9A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湖北省鄂西北生物医药科技开发有限公司</w:t>
            </w:r>
          </w:p>
        </w:tc>
        <w:tc>
          <w:tcPr>
            <w:tcW w:w="1988" w:type="dxa"/>
            <w:noWrap w:val="0"/>
            <w:vAlign w:val="center"/>
          </w:tcPr>
          <w:p w14:paraId="1583F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十堰市</w:t>
            </w:r>
          </w:p>
        </w:tc>
      </w:tr>
      <w:tr w14:paraId="41686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  <w:jc w:val="center"/>
        </w:trPr>
        <w:tc>
          <w:tcPr>
            <w:tcW w:w="853" w:type="dxa"/>
            <w:noWrap w:val="0"/>
            <w:vAlign w:val="center"/>
          </w:tcPr>
          <w:p w14:paraId="7D21873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5610" w:type="dxa"/>
            <w:noWrap w:val="0"/>
            <w:vAlign w:val="center"/>
          </w:tcPr>
          <w:p w14:paraId="5F8DA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湖北省绿色建材产业技术研究院</w:t>
            </w:r>
          </w:p>
        </w:tc>
        <w:tc>
          <w:tcPr>
            <w:tcW w:w="5790" w:type="dxa"/>
            <w:noWrap w:val="0"/>
            <w:vAlign w:val="center"/>
          </w:tcPr>
          <w:p w14:paraId="69703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湖北省团钢科学技术研究有限公司</w:t>
            </w:r>
          </w:p>
        </w:tc>
        <w:tc>
          <w:tcPr>
            <w:tcW w:w="1988" w:type="dxa"/>
            <w:noWrap w:val="0"/>
            <w:vAlign w:val="center"/>
          </w:tcPr>
          <w:p w14:paraId="6233A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黄冈市</w:t>
            </w:r>
          </w:p>
        </w:tc>
      </w:tr>
      <w:tr w14:paraId="66E5B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853" w:type="dxa"/>
            <w:noWrap w:val="0"/>
            <w:vAlign w:val="center"/>
          </w:tcPr>
          <w:p w14:paraId="0F3BDAD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5610" w:type="dxa"/>
            <w:noWrap w:val="0"/>
            <w:vAlign w:val="center"/>
          </w:tcPr>
          <w:p w14:paraId="41CF2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湖北省鄂西北新能源汽车产业技术研究院</w:t>
            </w:r>
          </w:p>
        </w:tc>
        <w:tc>
          <w:tcPr>
            <w:tcW w:w="5790" w:type="dxa"/>
            <w:noWrap w:val="0"/>
            <w:vAlign w:val="center"/>
          </w:tcPr>
          <w:p w14:paraId="14F64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湖北赛因斯新能源汽车科技有限公司</w:t>
            </w:r>
          </w:p>
        </w:tc>
        <w:tc>
          <w:tcPr>
            <w:tcW w:w="1988" w:type="dxa"/>
            <w:noWrap w:val="0"/>
            <w:vAlign w:val="center"/>
          </w:tcPr>
          <w:p w14:paraId="3D6CB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十堰市</w:t>
            </w:r>
          </w:p>
        </w:tc>
      </w:tr>
    </w:tbl>
    <w:p w14:paraId="21A203CE"/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C858861-8C6C-455A-A826-BB8AD0B021E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0D4C98B0-6629-4B1B-BFC9-518CE6191187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39D1E12A-4E7E-47F8-8834-223A365988F7}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0BBC89F7-FCF0-43C3-874A-20D4B83F6F3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  <w:embedRegular r:id="rId5" w:fontKey="{4984FBB0-49BF-48F1-AFE7-0A16BCF405F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4NTU1YjE3N2M0YWQyYjU1YzBhMTg5NjA2YTU4ODYifQ=="/>
  </w:docVars>
  <w:rsids>
    <w:rsidRoot w:val="227C073D"/>
    <w:rsid w:val="0748600C"/>
    <w:rsid w:val="0CE3096D"/>
    <w:rsid w:val="0D67355E"/>
    <w:rsid w:val="0E9E2932"/>
    <w:rsid w:val="0FC25AA9"/>
    <w:rsid w:val="12EA4F5C"/>
    <w:rsid w:val="133B24EE"/>
    <w:rsid w:val="19EE516D"/>
    <w:rsid w:val="1A4A57A0"/>
    <w:rsid w:val="1F7E044C"/>
    <w:rsid w:val="227830B6"/>
    <w:rsid w:val="227C073D"/>
    <w:rsid w:val="262F4AE2"/>
    <w:rsid w:val="266233B3"/>
    <w:rsid w:val="26E91F77"/>
    <w:rsid w:val="2B3866F7"/>
    <w:rsid w:val="2CFD4D5E"/>
    <w:rsid w:val="2E854D74"/>
    <w:rsid w:val="35EA4102"/>
    <w:rsid w:val="4267725D"/>
    <w:rsid w:val="43695D2B"/>
    <w:rsid w:val="478E7B89"/>
    <w:rsid w:val="47BD6F89"/>
    <w:rsid w:val="48223734"/>
    <w:rsid w:val="489F6FA2"/>
    <w:rsid w:val="48CA2C44"/>
    <w:rsid w:val="50850D04"/>
    <w:rsid w:val="51CB001C"/>
    <w:rsid w:val="5B9104C7"/>
    <w:rsid w:val="5F944967"/>
    <w:rsid w:val="621658A4"/>
    <w:rsid w:val="6BEC0D1C"/>
    <w:rsid w:val="770045CD"/>
    <w:rsid w:val="772064B9"/>
    <w:rsid w:val="777C7B63"/>
    <w:rsid w:val="7B683207"/>
    <w:rsid w:val="7CBF040B"/>
    <w:rsid w:val="7E51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autoRedefine/>
    <w:qFormat/>
    <w:uiPriority w:val="0"/>
    <w:pPr>
      <w:keepNext/>
      <w:keepLines/>
      <w:spacing w:line="600" w:lineRule="exact"/>
      <w:jc w:val="center"/>
      <w:outlineLvl w:val="0"/>
    </w:pPr>
    <w:rPr>
      <w:rFonts w:eastAsia="方正小标宋_GBK" w:asciiTheme="minorAscii" w:hAnsiTheme="minorAscii"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semiHidden/>
    <w:unhideWhenUsed/>
    <w:qFormat/>
    <w:uiPriority w:val="0"/>
    <w:pPr>
      <w:spacing w:beforeAutospacing="0" w:after="0" w:afterAutospacing="0" w:line="600" w:lineRule="exact"/>
      <w:ind w:firstLine="0" w:firstLineChars="0"/>
      <w:jc w:val="center"/>
      <w:outlineLvl w:val="1"/>
    </w:pPr>
    <w:rPr>
      <w:rFonts w:hint="eastAsia" w:ascii="宋体" w:hAnsi="宋体" w:eastAsia="方正公文黑体" w:cs="宋体"/>
      <w:bCs/>
      <w:kern w:val="0"/>
      <w:sz w:val="32"/>
      <w:szCs w:val="36"/>
      <w:lang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basedOn w:val="5"/>
    <w:link w:val="2"/>
    <w:autoRedefine/>
    <w:qFormat/>
    <w:uiPriority w:val="0"/>
    <w:rPr>
      <w:rFonts w:ascii="宋体" w:hAnsi="宋体" w:eastAsia="方正小标宋_GBK" w:cs="宋体"/>
      <w:kern w:val="44"/>
      <w:sz w:val="44"/>
    </w:rPr>
  </w:style>
  <w:style w:type="paragraph" w:customStyle="1" w:styleId="7">
    <w:name w:val="一级黑体"/>
    <w:basedOn w:val="1"/>
    <w:link w:val="10"/>
    <w:qFormat/>
    <w:uiPriority w:val="0"/>
    <w:pPr>
      <w:spacing w:line="600" w:lineRule="exact"/>
      <w:ind w:firstLine="640" w:firstLineChars="200"/>
      <w:jc w:val="left"/>
    </w:pPr>
    <w:rPr>
      <w:rFonts w:hint="eastAsia" w:ascii="方正仿宋_GB2312" w:hAnsi="方正仿宋_GB2312" w:eastAsia="黑体" w:cs="方正仿宋_GB2312"/>
      <w:sz w:val="32"/>
      <w:szCs w:val="32"/>
    </w:rPr>
  </w:style>
  <w:style w:type="paragraph" w:customStyle="1" w:styleId="8">
    <w:name w:val="二级楷体"/>
    <w:basedOn w:val="1"/>
    <w:autoRedefine/>
    <w:qFormat/>
    <w:uiPriority w:val="0"/>
    <w:pPr>
      <w:spacing w:line="600" w:lineRule="exact"/>
      <w:ind w:firstLine="640" w:firstLineChars="200"/>
      <w:jc w:val="left"/>
    </w:pPr>
    <w:rPr>
      <w:rFonts w:hint="eastAsia" w:ascii="方正仿宋_GB2312" w:hAnsi="方正仿宋_GB2312" w:eastAsia="方正楷体_GB2312" w:cs="方正仿宋_GB2312"/>
      <w:sz w:val="32"/>
      <w:szCs w:val="32"/>
    </w:rPr>
  </w:style>
  <w:style w:type="paragraph" w:customStyle="1" w:styleId="9">
    <w:name w:val="三级仿宋—GB2312加粗"/>
    <w:basedOn w:val="1"/>
    <w:autoRedefine/>
    <w:qFormat/>
    <w:uiPriority w:val="0"/>
    <w:pPr>
      <w:spacing w:line="600" w:lineRule="exact"/>
      <w:ind w:firstLine="640" w:firstLineChars="200"/>
      <w:jc w:val="left"/>
    </w:pPr>
    <w:rPr>
      <w:rFonts w:hint="eastAsia" w:ascii="方正仿宋_GB2312" w:hAnsi="方正仿宋_GB2312" w:eastAsia="方正仿宋_GB2312" w:cs="方正仿宋_GB2312"/>
      <w:b/>
      <w:sz w:val="32"/>
      <w:szCs w:val="32"/>
    </w:rPr>
  </w:style>
  <w:style w:type="character" w:customStyle="1" w:styleId="10">
    <w:name w:val="一级黑体 Char"/>
    <w:link w:val="7"/>
    <w:autoRedefine/>
    <w:qFormat/>
    <w:uiPriority w:val="0"/>
    <w:rPr>
      <w:rFonts w:hint="eastAsia" w:ascii="方正仿宋_GB2312" w:hAnsi="方正仿宋_GB2312" w:eastAsia="黑体" w:cs="方正仿宋_GB2312"/>
      <w:sz w:val="32"/>
      <w:szCs w:val="32"/>
    </w:rPr>
  </w:style>
  <w:style w:type="paragraph" w:customStyle="1" w:styleId="11">
    <w:name w:val="仿宋三号"/>
    <w:basedOn w:val="1"/>
    <w:autoRedefine/>
    <w:qFormat/>
    <w:uiPriority w:val="0"/>
    <w:pPr>
      <w:spacing w:line="600" w:lineRule="exact"/>
      <w:ind w:firstLine="420" w:firstLineChars="200"/>
    </w:pPr>
    <w:rPr>
      <w:rFonts w:hint="default" w:eastAsia="仿宋_GB2312" w:asciiTheme="minorAscii" w:hAnsiTheme="minorAscii"/>
      <w:sz w:val="32"/>
    </w:rPr>
  </w:style>
  <w:style w:type="paragraph" w:customStyle="1" w:styleId="12">
    <w:name w:val="文号"/>
    <w:basedOn w:val="1"/>
    <w:next w:val="1"/>
    <w:autoRedefine/>
    <w:qFormat/>
    <w:uiPriority w:val="0"/>
    <w:pPr>
      <w:spacing w:line="600" w:lineRule="exact"/>
      <w:jc w:val="center"/>
      <w:outlineLvl w:val="1"/>
    </w:pPr>
    <w:rPr>
      <w:rFonts w:hint="eastAsia" w:ascii="楷体" w:hAnsi="楷体" w:eastAsia="楷体" w:cs="楷体"/>
      <w:bCs/>
      <w:kern w:val="0"/>
      <w:sz w:val="32"/>
      <w:szCs w:val="36"/>
      <w:lang w:bidi="ar"/>
    </w:rPr>
  </w:style>
  <w:style w:type="paragraph" w:customStyle="1" w:styleId="13">
    <w:name w:val="黑体居中"/>
    <w:basedOn w:val="1"/>
    <w:autoRedefine/>
    <w:qFormat/>
    <w:uiPriority w:val="0"/>
    <w:pPr>
      <w:spacing w:line="600" w:lineRule="exact"/>
      <w:jc w:val="center"/>
    </w:pPr>
    <w:rPr>
      <w:rFonts w:hint="eastAsia" w:ascii="方正仿宋_GB2312" w:hAnsi="方正仿宋_GB2312" w:eastAsia="黑体" w:cs="方正仿宋_GB2312"/>
      <w:sz w:val="32"/>
      <w:szCs w:val="32"/>
    </w:rPr>
  </w:style>
  <w:style w:type="character" w:customStyle="1" w:styleId="14">
    <w:name w:val="标题 2 Char"/>
    <w:link w:val="3"/>
    <w:qFormat/>
    <w:uiPriority w:val="0"/>
    <w:rPr>
      <w:rFonts w:hint="eastAsia" w:ascii="宋体" w:hAnsi="宋体" w:eastAsia="方正公文黑体" w:cs="宋体"/>
      <w:bCs/>
      <w:kern w:val="0"/>
      <w:sz w:val="32"/>
      <w:szCs w:val="36"/>
      <w:lang w:bidi="ar"/>
    </w:rPr>
  </w:style>
  <w:style w:type="paragraph" w:customStyle="1" w:styleId="15">
    <w:name w:val="公文标题"/>
    <w:basedOn w:val="1"/>
    <w:qFormat/>
    <w:uiPriority w:val="0"/>
    <w:pPr>
      <w:spacing w:line="600" w:lineRule="exact"/>
      <w:jc w:val="center"/>
    </w:pPr>
    <w:rPr>
      <w:rFonts w:ascii="方正小标宋简体" w:hAnsi="方正小标宋简体" w:eastAsia="方正小标宋简体"/>
      <w:sz w:val="4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303</Words>
  <Characters>306</Characters>
  <Lines>0</Lines>
  <Paragraphs>0</Paragraphs>
  <TotalTime>0</TotalTime>
  <ScaleCrop>false</ScaleCrop>
  <LinksUpToDate>false</LinksUpToDate>
  <CharactersWithSpaces>306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2024-07-22T02:42:00Z</dcterms:created>
  <dc:creator>uriana11</dc:creator>
  <cp:lastModifiedBy>uriana11</cp:lastModifiedBy>
  <cp:lastPrinted>2024-07-23T01:54:00Z</cp:lastPrinted>
  <dcterms:modified xsi:type="dcterms:W3CDTF">2024-07-23T07:32:26Z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51E7B0DDE12645D7B8135D4AE5D5D223_11</vt:lpwstr>
  </property>
</Properties>
</file>