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2025年湖北省技术先进型服务企业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拟认定清单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6929"/>
      </w:tblGrid>
      <w:tr>
        <w:trPr>
          <w:trHeight w:val="720" w:hRule="atLeast"/>
          <w:tblHeader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武汉药明康德新药开发有限公司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武汉莫仕通讯技术有限公司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武汉正时信息技术有限公司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武汉巨帆信息技术有限公司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武汉轻度科技有限公司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武汉良质镜像科技有限公司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武汉市易亿网络科技有限公司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海庭工程科技（武汉）有限公司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武汉摩博信息技术有限公司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豪威科技（武汉）有限公司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武汉汇智坤元科技有限公司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摩托罗拉移动通信软件（武汉）有限公司</w:t>
            </w:r>
          </w:p>
        </w:tc>
      </w:tr>
      <w:tr>
        <w:trPr>
          <w:trHeight w:val="624" w:hRule="atLeast"/>
          <w:jc w:val="center"/>
        </w:trPr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吉喵云（武汉）数字科技有限公司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C398A"/>
    <w:rsid w:val="2C0B66D0"/>
    <w:rsid w:val="43562AAB"/>
    <w:rsid w:val="6D186E2C"/>
    <w:rsid w:val="777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2025-09-17T17:08:00Z</dcterms:created>
  <dc:creator>超超</dc:creator>
  <cp:lastModifiedBy>WPS_1692262740</cp:lastModifiedBy>
  <cp:lastPrinted>2025-09-17T17:29:00Z</cp:lastPrinted>
  <dcterms:modified xsi:type="dcterms:W3CDTF">2025-09-17T17:40:31Z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C247E3E2745223D70F82CA68F9C72A5F_43</vt:lpwstr>
  </property>
  <property fmtid="{D5CDD505-2E9C-101B-9397-08002B2CF9AE}" pid="4" name="KSOTemplateDocerSaveRecord">
    <vt:lpwstr>eyJoZGlkIjoiYWQwZWNkMzc3YTdiNGQyNjQyMTZiNDk3ZjQyZWJiOWIiLCJ1c2VySWQiOiIyNzcxMDIyMDIifQ==</vt:lpwstr>
  </property>
</Properties>
</file>