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left="-1134" w:leftChars="-540" w:firstLine="640" w:firstLineChars="200"/>
        <w:rPr>
          <w:rFonts w:ascii="方正黑体_GBK" w:eastAsia="方正黑体_GBK"/>
          <w:sz w:val="32"/>
          <w:szCs w:val="32"/>
        </w:rPr>
      </w:pPr>
      <w:bookmarkStart w:id="0" w:name="_GoBack"/>
      <w:bookmarkEnd w:id="0"/>
      <w:r>
        <w:rPr>
          <w:rFonts w:hint="eastAsia" w:ascii="方正黑体_GBK" w:eastAsia="方正黑体_GBK"/>
          <w:sz w:val="32"/>
          <w:szCs w:val="32"/>
        </w:rPr>
        <w:t>附件</w:t>
      </w:r>
    </w:p>
    <w:p>
      <w:pPr>
        <w:spacing w:line="300" w:lineRule="exact"/>
        <w:ind w:left="-1134" w:leftChars="-540" w:firstLine="640" w:firstLineChars="200"/>
        <w:rPr>
          <w:rFonts w:ascii="方正黑体_GBK" w:eastAsia="方正黑体_GBK"/>
          <w:sz w:val="32"/>
          <w:szCs w:val="32"/>
        </w:rPr>
      </w:pPr>
    </w:p>
    <w:p>
      <w:pPr>
        <w:spacing w:line="579" w:lineRule="exact"/>
        <w:ind w:left="-1134" w:leftChars="-540" w:right="-483" w:rightChars="-230" w:firstLine="422" w:firstLineChars="96"/>
        <w:jc w:val="center"/>
        <w:rPr>
          <w:rFonts w:ascii="方正黑体_GBK" w:eastAsia="方正黑体_GBK"/>
          <w:sz w:val="32"/>
          <w:szCs w:val="32"/>
        </w:rPr>
      </w:pPr>
      <w:r>
        <w:rPr>
          <w:rFonts w:hint="eastAsia" w:ascii="方正小标宋简体" w:hAnsi="方正小标宋简体" w:eastAsia="方正小标宋简体"/>
          <w:sz w:val="44"/>
          <w:szCs w:val="44"/>
        </w:rPr>
        <w:t xml:space="preserve"> 湖北省科技创新创业大赛创新集群赛决赛结果</w:t>
      </w:r>
    </w:p>
    <w:p>
      <w:pPr>
        <w:spacing w:line="300" w:lineRule="exact"/>
        <w:ind w:right="-483" w:rightChars="-230"/>
        <w:jc w:val="center"/>
        <w:rPr>
          <w:rFonts w:ascii="方正小标宋简体" w:hAnsi="方正小标宋简体" w:eastAsia="方正小标宋简体"/>
          <w:sz w:val="44"/>
          <w:szCs w:val="44"/>
        </w:rPr>
      </w:pPr>
    </w:p>
    <w:tbl>
      <w:tblPr>
        <w:tblStyle w:val="4"/>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68"/>
        <w:gridCol w:w="2162"/>
        <w:gridCol w:w="3119"/>
        <w:gridCol w:w="2693"/>
        <w:gridCol w:w="851"/>
        <w:gridCol w:w="850"/>
      </w:tblGrid>
      <w:tr>
        <w:trPr>
          <w:trHeight w:val="622" w:hRule="atLeast"/>
          <w:tblHeader/>
          <w:jc w:val="center"/>
        </w:trPr>
        <w:tc>
          <w:tcPr>
            <w:tcW w:w="668" w:type="dxa"/>
            <w:shd w:val="clear" w:color="auto" w:fill="auto"/>
            <w:noWrap/>
            <w:vAlign w:val="center"/>
          </w:tcPr>
          <w:p>
            <w:pPr>
              <w:widowControl/>
              <w:snapToGrid w:val="0"/>
              <w:spacing w:line="280" w:lineRule="exact"/>
              <w:jc w:val="center"/>
              <w:rPr>
                <w:rFonts w:ascii="方正黑体_GBK" w:hAnsi="等线" w:eastAsia="方正黑体_GBK" w:cs="宋体"/>
                <w:b/>
                <w:color w:val="000000"/>
                <w:kern w:val="0"/>
                <w:sz w:val="24"/>
                <w:szCs w:val="24"/>
              </w:rPr>
            </w:pPr>
            <w:r>
              <w:rPr>
                <w:rFonts w:hint="eastAsia" w:ascii="方正黑体_GBK" w:hAnsi="等线" w:eastAsia="方正黑体_GBK" w:cs="宋体"/>
                <w:b/>
                <w:color w:val="000000"/>
                <w:kern w:val="0"/>
                <w:sz w:val="24"/>
                <w:szCs w:val="24"/>
              </w:rPr>
              <w:t>序号</w:t>
            </w:r>
          </w:p>
        </w:tc>
        <w:tc>
          <w:tcPr>
            <w:tcW w:w="2162" w:type="dxa"/>
            <w:shd w:val="clear" w:color="auto" w:fill="auto"/>
            <w:noWrap/>
            <w:vAlign w:val="center"/>
          </w:tcPr>
          <w:p>
            <w:pPr>
              <w:widowControl/>
              <w:snapToGrid w:val="0"/>
              <w:spacing w:line="280" w:lineRule="exact"/>
              <w:jc w:val="center"/>
              <w:rPr>
                <w:rFonts w:ascii="方正黑体_GBK" w:hAnsi="等线" w:eastAsia="方正黑体_GBK" w:cs="宋体"/>
                <w:b/>
                <w:color w:val="000000"/>
                <w:kern w:val="0"/>
                <w:sz w:val="24"/>
                <w:szCs w:val="24"/>
              </w:rPr>
            </w:pPr>
            <w:r>
              <w:rPr>
                <w:rFonts w:hint="eastAsia" w:ascii="方正黑体_GBK" w:hAnsi="等线" w:eastAsia="方正黑体_GBK" w:cs="宋体"/>
                <w:b/>
                <w:color w:val="000000"/>
                <w:kern w:val="0"/>
                <w:sz w:val="24"/>
                <w:szCs w:val="24"/>
              </w:rPr>
              <w:t>企业名称</w:t>
            </w:r>
          </w:p>
        </w:tc>
        <w:tc>
          <w:tcPr>
            <w:tcW w:w="3119" w:type="dxa"/>
            <w:shd w:val="clear" w:color="auto" w:fill="auto"/>
            <w:noWrap/>
            <w:vAlign w:val="center"/>
          </w:tcPr>
          <w:p>
            <w:pPr>
              <w:widowControl/>
              <w:snapToGrid w:val="0"/>
              <w:spacing w:line="280" w:lineRule="exact"/>
              <w:jc w:val="center"/>
              <w:rPr>
                <w:rFonts w:ascii="方正黑体_GBK" w:hAnsi="等线" w:eastAsia="方正黑体_GBK" w:cs="宋体"/>
                <w:b/>
                <w:color w:val="000000"/>
                <w:kern w:val="0"/>
                <w:sz w:val="24"/>
                <w:szCs w:val="24"/>
              </w:rPr>
            </w:pPr>
            <w:r>
              <w:rPr>
                <w:rFonts w:hint="eastAsia" w:ascii="方正黑体_GBK" w:hAnsi="等线" w:eastAsia="方正黑体_GBK" w:cs="宋体"/>
                <w:b/>
                <w:color w:val="000000"/>
                <w:kern w:val="0"/>
                <w:sz w:val="24"/>
                <w:szCs w:val="24"/>
              </w:rPr>
              <w:t>项目名称</w:t>
            </w:r>
          </w:p>
        </w:tc>
        <w:tc>
          <w:tcPr>
            <w:tcW w:w="2693" w:type="dxa"/>
            <w:shd w:val="clear" w:color="auto" w:fill="auto"/>
            <w:vAlign w:val="center"/>
          </w:tcPr>
          <w:p>
            <w:pPr>
              <w:widowControl/>
              <w:spacing w:line="400" w:lineRule="exact"/>
              <w:jc w:val="center"/>
              <w:rPr>
                <w:rFonts w:ascii="方正黑体_GBK" w:hAnsi="等线" w:eastAsia="方正黑体_GBK" w:cs="宋体"/>
                <w:b/>
                <w:color w:val="000000"/>
                <w:kern w:val="0"/>
                <w:sz w:val="24"/>
                <w:szCs w:val="24"/>
              </w:rPr>
            </w:pPr>
            <w:r>
              <w:rPr>
                <w:rFonts w:hint="eastAsia" w:ascii="方正黑体_GBK" w:hAnsi="等线" w:eastAsia="方正黑体_GBK" w:cs="宋体"/>
                <w:color w:val="000000"/>
                <w:kern w:val="0"/>
                <w:sz w:val="24"/>
                <w:szCs w:val="24"/>
              </w:rPr>
              <w:t>所在集群</w:t>
            </w:r>
          </w:p>
        </w:tc>
        <w:tc>
          <w:tcPr>
            <w:tcW w:w="851" w:type="dxa"/>
            <w:shd w:val="clear" w:color="auto" w:fill="auto"/>
            <w:vAlign w:val="center"/>
          </w:tcPr>
          <w:p>
            <w:pPr>
              <w:widowControl/>
              <w:snapToGrid w:val="0"/>
              <w:spacing w:line="280" w:lineRule="exact"/>
              <w:jc w:val="center"/>
              <w:rPr>
                <w:rFonts w:ascii="方正黑体_GBK" w:hAnsi="等线" w:eastAsia="方正黑体_GBK" w:cs="宋体"/>
                <w:b/>
                <w:color w:val="000000"/>
                <w:kern w:val="0"/>
                <w:sz w:val="24"/>
                <w:szCs w:val="24"/>
              </w:rPr>
            </w:pPr>
            <w:r>
              <w:rPr>
                <w:rFonts w:hint="eastAsia" w:ascii="方正黑体_GBK" w:hAnsi="等线" w:eastAsia="方正黑体_GBK" w:cs="宋体"/>
                <w:b/>
                <w:color w:val="000000"/>
                <w:kern w:val="0"/>
                <w:sz w:val="24"/>
                <w:szCs w:val="24"/>
              </w:rPr>
              <w:t>综合</w:t>
            </w:r>
          </w:p>
          <w:p>
            <w:pPr>
              <w:widowControl/>
              <w:snapToGrid w:val="0"/>
              <w:spacing w:line="280" w:lineRule="exact"/>
              <w:jc w:val="center"/>
              <w:rPr>
                <w:rFonts w:ascii="方正黑体_GBK" w:hAnsi="等线" w:eastAsia="方正黑体_GBK" w:cs="宋体"/>
                <w:b/>
                <w:color w:val="000000"/>
                <w:kern w:val="0"/>
                <w:sz w:val="24"/>
                <w:szCs w:val="24"/>
              </w:rPr>
            </w:pPr>
            <w:r>
              <w:rPr>
                <w:rFonts w:hint="eastAsia" w:ascii="方正黑体_GBK" w:hAnsi="等线" w:eastAsia="方正黑体_GBK" w:cs="宋体"/>
                <w:b/>
                <w:color w:val="000000"/>
                <w:kern w:val="0"/>
                <w:sz w:val="24"/>
                <w:szCs w:val="24"/>
              </w:rPr>
              <w:t>得分</w:t>
            </w:r>
          </w:p>
        </w:tc>
        <w:tc>
          <w:tcPr>
            <w:tcW w:w="850" w:type="dxa"/>
            <w:shd w:val="clear" w:color="auto" w:fill="auto"/>
            <w:vAlign w:val="center"/>
          </w:tcPr>
          <w:p>
            <w:pPr>
              <w:widowControl/>
              <w:snapToGrid w:val="0"/>
              <w:spacing w:line="280" w:lineRule="exact"/>
              <w:jc w:val="center"/>
              <w:rPr>
                <w:rFonts w:ascii="方正黑体_GBK" w:hAnsi="等线" w:eastAsia="方正黑体_GBK" w:cs="宋体"/>
                <w:b/>
                <w:color w:val="000000"/>
                <w:kern w:val="0"/>
                <w:sz w:val="24"/>
                <w:szCs w:val="24"/>
              </w:rPr>
            </w:pPr>
            <w:r>
              <w:rPr>
                <w:rFonts w:hint="eastAsia" w:ascii="方正黑体_GBK" w:hAnsi="等线" w:eastAsia="方正黑体_GBK" w:cs="宋体"/>
                <w:b/>
                <w:color w:val="000000"/>
                <w:kern w:val="0"/>
                <w:sz w:val="24"/>
                <w:szCs w:val="24"/>
              </w:rPr>
              <w:t>获奖</w:t>
            </w:r>
          </w:p>
          <w:p>
            <w:pPr>
              <w:widowControl/>
              <w:snapToGrid w:val="0"/>
              <w:spacing w:line="280" w:lineRule="exact"/>
              <w:jc w:val="center"/>
              <w:rPr>
                <w:rFonts w:ascii="方正黑体_GBK" w:hAnsi="等线" w:eastAsia="方正黑体_GBK" w:cs="宋体"/>
                <w:b/>
                <w:color w:val="000000"/>
                <w:kern w:val="0"/>
                <w:sz w:val="24"/>
                <w:szCs w:val="24"/>
              </w:rPr>
            </w:pPr>
            <w:r>
              <w:rPr>
                <w:rFonts w:hint="eastAsia" w:ascii="方正黑体_GBK" w:hAnsi="等线" w:eastAsia="方正黑体_GBK" w:cs="宋体"/>
                <w:b/>
                <w:color w:val="000000"/>
                <w:kern w:val="0"/>
                <w:sz w:val="24"/>
                <w:szCs w:val="24"/>
              </w:rPr>
              <w:t>情况</w:t>
            </w:r>
          </w:p>
        </w:tc>
      </w:tr>
      <w:tr>
        <w:trPr>
          <w:trHeight w:val="851" w:hRule="exact"/>
          <w:jc w:val="center"/>
        </w:trPr>
        <w:tc>
          <w:tcPr>
            <w:tcW w:w="668" w:type="dxa"/>
            <w:shd w:val="clear" w:color="auto" w:fill="auto"/>
            <w:noWrap/>
            <w:vAlign w:val="center"/>
          </w:tcPr>
          <w:p>
            <w:pPr>
              <w:widowControl/>
              <w:snapToGrid w:val="0"/>
              <w:spacing w:line="300" w:lineRule="exact"/>
              <w:jc w:val="center"/>
              <w:rPr>
                <w:rFonts w:ascii="方正仿宋_GBK" w:eastAsia="方正仿宋_GBK" w:cs="宋体" w:hAnsiTheme="minorEastAsia"/>
                <w:color w:val="000000"/>
                <w:kern w:val="0"/>
                <w:sz w:val="24"/>
                <w:szCs w:val="24"/>
              </w:rPr>
            </w:pPr>
            <w:r>
              <w:rPr>
                <w:rFonts w:hint="eastAsia" w:ascii="方正仿宋_GBK" w:eastAsia="方正仿宋_GBK" w:cs="宋体" w:hAnsiTheme="minorEastAsia"/>
                <w:color w:val="000000"/>
                <w:kern w:val="0"/>
                <w:sz w:val="24"/>
                <w:szCs w:val="24"/>
              </w:rPr>
              <w:t xml:space="preserve">1 </w:t>
            </w:r>
          </w:p>
        </w:tc>
        <w:tc>
          <w:tcPr>
            <w:tcW w:w="2162" w:type="dxa"/>
            <w:shd w:val="clear" w:color="auto" w:fill="auto"/>
            <w:noWrap/>
            <w:vAlign w:val="center"/>
          </w:tcPr>
          <w:p>
            <w:pPr>
              <w:widowControl/>
              <w:snapToGrid w:val="0"/>
              <w:spacing w:line="300" w:lineRule="exact"/>
              <w:jc w:val="center"/>
              <w:textAlignment w:val="center"/>
              <w:rPr>
                <w:rFonts w:ascii="方正仿宋_GBK" w:hAnsi="宋体" w:eastAsia="方正仿宋_GBK" w:cs="宋体"/>
                <w:color w:val="000000"/>
                <w:sz w:val="24"/>
                <w:szCs w:val="24"/>
              </w:rPr>
            </w:pPr>
            <w:r>
              <w:rPr>
                <w:rFonts w:hint="eastAsia" w:ascii="方正仿宋_GBK" w:hAnsi="等线" w:eastAsia="方正仿宋_GBK" w:cs="仿宋_GB2312"/>
                <w:color w:val="000000"/>
                <w:kern w:val="0"/>
                <w:sz w:val="24"/>
                <w:szCs w:val="24"/>
                <w:lang w:bidi="ar"/>
              </w:rPr>
              <w:t>武汉览山科技有限公司</w:t>
            </w:r>
          </w:p>
        </w:tc>
        <w:tc>
          <w:tcPr>
            <w:tcW w:w="3119" w:type="dxa"/>
            <w:shd w:val="clear" w:color="auto" w:fill="auto"/>
            <w:noWrap/>
            <w:vAlign w:val="center"/>
          </w:tcPr>
          <w:p>
            <w:pPr>
              <w:widowControl/>
              <w:snapToGrid w:val="0"/>
              <w:spacing w:line="300" w:lineRule="exact"/>
              <w:jc w:val="center"/>
              <w:textAlignment w:val="center"/>
              <w:rPr>
                <w:rFonts w:ascii="方正仿宋_GBK" w:hAnsi="宋体" w:eastAsia="方正仿宋_GBK" w:cs="宋体"/>
                <w:color w:val="000000"/>
                <w:sz w:val="24"/>
                <w:szCs w:val="24"/>
              </w:rPr>
            </w:pPr>
            <w:r>
              <w:rPr>
                <w:rFonts w:hint="eastAsia" w:ascii="方正仿宋_GBK" w:hAnsi="等线" w:eastAsia="方正仿宋_GBK" w:cs="仿宋_GB2312"/>
                <w:color w:val="000000"/>
                <w:kern w:val="0"/>
                <w:sz w:val="24"/>
                <w:szCs w:val="24"/>
                <w:lang w:bidi="ar"/>
              </w:rPr>
              <w:t>融合大模型的低空精准识别和任务规划系统</w:t>
            </w:r>
          </w:p>
        </w:tc>
        <w:tc>
          <w:tcPr>
            <w:tcW w:w="2693" w:type="dxa"/>
            <w:shd w:val="clear" w:color="auto" w:fill="auto"/>
            <w:noWrap/>
            <w:vAlign w:val="center"/>
          </w:tcPr>
          <w:p>
            <w:pPr>
              <w:widowControl/>
              <w:spacing w:line="260" w:lineRule="exact"/>
              <w:jc w:val="center"/>
              <w:rPr>
                <w:rFonts w:ascii="方正仿宋_GBK" w:hAnsi="宋体" w:eastAsia="方正仿宋_GBK" w:cs="宋体"/>
                <w:color w:val="000000"/>
                <w:sz w:val="24"/>
                <w:szCs w:val="24"/>
              </w:rPr>
            </w:pPr>
            <w:r>
              <w:rPr>
                <w:rFonts w:hint="eastAsia" w:ascii="方正仿宋_GBK" w:hAnsi="等线" w:eastAsia="方正仿宋_GBK"/>
                <w:color w:val="000000"/>
                <w:sz w:val="24"/>
                <w:szCs w:val="24"/>
              </w:rPr>
              <w:t>武汉东湖高新区国家地球空间信息及应用服务创新型产业集群</w:t>
            </w:r>
          </w:p>
        </w:tc>
        <w:tc>
          <w:tcPr>
            <w:tcW w:w="851" w:type="dxa"/>
            <w:shd w:val="clear" w:color="auto" w:fill="auto"/>
            <w:noWrap/>
            <w:vAlign w:val="center"/>
          </w:tcPr>
          <w:p>
            <w:pPr>
              <w:widowControl/>
              <w:snapToGrid w:val="0"/>
              <w:spacing w:line="300" w:lineRule="exact"/>
              <w:jc w:val="center"/>
              <w:textAlignment w:val="center"/>
              <w:rPr>
                <w:rFonts w:ascii="方正仿宋_GBK" w:hAnsi="宋体" w:eastAsia="方正仿宋_GBK" w:cs="宋体"/>
                <w:color w:val="000000"/>
                <w:kern w:val="0"/>
                <w:sz w:val="24"/>
                <w:szCs w:val="24"/>
              </w:rPr>
            </w:pPr>
            <w:r>
              <w:rPr>
                <w:rFonts w:hint="eastAsia" w:ascii="方正仿宋_GBK" w:hAnsi="等线" w:eastAsia="方正仿宋_GBK" w:cs="等线"/>
                <w:color w:val="000000"/>
                <w:kern w:val="0"/>
                <w:sz w:val="24"/>
                <w:szCs w:val="24"/>
                <w:lang w:bidi="ar"/>
              </w:rPr>
              <w:t>89.78</w:t>
            </w:r>
          </w:p>
        </w:tc>
        <w:tc>
          <w:tcPr>
            <w:tcW w:w="850" w:type="dxa"/>
            <w:shd w:val="clear" w:color="auto" w:fill="auto"/>
            <w:noWrap/>
            <w:vAlign w:val="center"/>
          </w:tcPr>
          <w:p>
            <w:pPr>
              <w:widowControl/>
              <w:snapToGrid w:val="0"/>
              <w:spacing w:line="300" w:lineRule="exact"/>
              <w:jc w:val="center"/>
              <w:textAlignment w:val="top"/>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优胜奖</w:t>
            </w:r>
          </w:p>
        </w:tc>
      </w:tr>
      <w:tr>
        <w:trPr>
          <w:trHeight w:val="851" w:hRule="exact"/>
          <w:jc w:val="center"/>
        </w:trPr>
        <w:tc>
          <w:tcPr>
            <w:tcW w:w="668" w:type="dxa"/>
            <w:shd w:val="clear" w:color="auto" w:fill="auto"/>
            <w:noWrap/>
            <w:vAlign w:val="center"/>
          </w:tcPr>
          <w:p>
            <w:pPr>
              <w:widowControl/>
              <w:snapToGrid w:val="0"/>
              <w:spacing w:line="300" w:lineRule="exact"/>
              <w:jc w:val="center"/>
              <w:rPr>
                <w:rFonts w:ascii="方正仿宋_GBK" w:eastAsia="方正仿宋_GBK" w:cs="宋体" w:hAnsiTheme="minorEastAsia"/>
                <w:color w:val="000000"/>
                <w:kern w:val="0"/>
                <w:sz w:val="24"/>
                <w:szCs w:val="24"/>
              </w:rPr>
            </w:pPr>
            <w:r>
              <w:rPr>
                <w:rFonts w:hint="eastAsia" w:ascii="方正仿宋_GBK" w:eastAsia="方正仿宋_GBK" w:cs="宋体" w:hAnsiTheme="minorEastAsia"/>
                <w:color w:val="000000"/>
                <w:kern w:val="0"/>
                <w:sz w:val="24"/>
                <w:szCs w:val="24"/>
              </w:rPr>
              <w:t>2</w:t>
            </w:r>
          </w:p>
        </w:tc>
        <w:tc>
          <w:tcPr>
            <w:tcW w:w="2162" w:type="dxa"/>
            <w:shd w:val="clear" w:color="auto" w:fill="auto"/>
            <w:noWrap/>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宜都市吉洪化工</w:t>
            </w:r>
          </w:p>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有限公司</w:t>
            </w:r>
          </w:p>
        </w:tc>
        <w:tc>
          <w:tcPr>
            <w:tcW w:w="3119" w:type="dxa"/>
            <w:shd w:val="clear" w:color="auto" w:fill="auto"/>
            <w:noWrap/>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高纯度氟硅酸钾(钠)研发与产业化</w:t>
            </w:r>
          </w:p>
        </w:tc>
        <w:tc>
          <w:tcPr>
            <w:tcW w:w="2693" w:type="dxa"/>
            <w:shd w:val="clear" w:color="auto" w:fill="auto"/>
            <w:noWrap/>
            <w:vAlign w:val="center"/>
          </w:tcPr>
          <w:p>
            <w:pPr>
              <w:widowControl/>
              <w:spacing w:line="300" w:lineRule="exact"/>
              <w:jc w:val="center"/>
              <w:rPr>
                <w:rFonts w:ascii="方正仿宋_GBK" w:hAnsi="等线" w:eastAsia="方正仿宋_GBK"/>
                <w:color w:val="000000"/>
                <w:sz w:val="24"/>
                <w:szCs w:val="24"/>
              </w:rPr>
            </w:pPr>
            <w:r>
              <w:rPr>
                <w:rFonts w:hint="eastAsia" w:ascii="方正仿宋_GBK" w:hAnsi="等线" w:eastAsia="方正仿宋_GBK"/>
                <w:color w:val="000000"/>
                <w:sz w:val="24"/>
                <w:szCs w:val="24"/>
              </w:rPr>
              <w:t>宜都高新区现代化工</w:t>
            </w:r>
          </w:p>
          <w:p>
            <w:pPr>
              <w:widowControl/>
              <w:spacing w:line="300" w:lineRule="exact"/>
              <w:jc w:val="center"/>
              <w:rPr>
                <w:rFonts w:ascii="方正仿宋_GBK" w:hAnsi="仿宋_GB2312" w:eastAsia="方正仿宋_GBK"/>
                <w:color w:val="000000"/>
                <w:sz w:val="24"/>
                <w:szCs w:val="24"/>
              </w:rPr>
            </w:pPr>
            <w:r>
              <w:rPr>
                <w:rFonts w:hint="eastAsia" w:ascii="方正仿宋_GBK" w:hAnsi="等线" w:eastAsia="方正仿宋_GBK"/>
                <w:color w:val="000000"/>
                <w:sz w:val="24"/>
                <w:szCs w:val="24"/>
              </w:rPr>
              <w:t>创新型产业集群</w:t>
            </w:r>
          </w:p>
        </w:tc>
        <w:tc>
          <w:tcPr>
            <w:tcW w:w="851" w:type="dxa"/>
            <w:shd w:val="clear" w:color="auto" w:fill="auto"/>
            <w:noWrap/>
            <w:vAlign w:val="center"/>
          </w:tcPr>
          <w:p>
            <w:pPr>
              <w:snapToGrid w:val="0"/>
              <w:spacing w:line="300" w:lineRule="exact"/>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90.47</w:t>
            </w:r>
          </w:p>
        </w:tc>
        <w:tc>
          <w:tcPr>
            <w:tcW w:w="850" w:type="dxa"/>
            <w:shd w:val="clear" w:color="auto" w:fill="auto"/>
            <w:noWrap/>
            <w:vAlign w:val="center"/>
          </w:tcPr>
          <w:p>
            <w:pPr>
              <w:widowControl/>
              <w:snapToGrid w:val="0"/>
              <w:spacing w:line="300" w:lineRule="exact"/>
              <w:jc w:val="center"/>
              <w:textAlignment w:val="top"/>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rPr>
              <w:t>优胜奖</w:t>
            </w:r>
          </w:p>
        </w:tc>
      </w:tr>
      <w:tr>
        <w:trPr>
          <w:trHeight w:val="851" w:hRule="exact"/>
          <w:jc w:val="center"/>
        </w:trPr>
        <w:tc>
          <w:tcPr>
            <w:tcW w:w="668" w:type="dxa"/>
            <w:shd w:val="clear" w:color="auto" w:fill="auto"/>
            <w:noWrap/>
            <w:vAlign w:val="center"/>
          </w:tcPr>
          <w:p>
            <w:pPr>
              <w:widowControl/>
              <w:snapToGrid w:val="0"/>
              <w:spacing w:line="300" w:lineRule="exact"/>
              <w:jc w:val="center"/>
              <w:rPr>
                <w:rFonts w:ascii="方正仿宋_GBK" w:eastAsia="方正仿宋_GBK" w:cs="宋体" w:hAnsiTheme="minorEastAsia"/>
                <w:color w:val="000000"/>
                <w:kern w:val="0"/>
                <w:sz w:val="24"/>
                <w:szCs w:val="24"/>
              </w:rPr>
            </w:pPr>
            <w:r>
              <w:rPr>
                <w:rFonts w:hint="eastAsia" w:ascii="方正仿宋_GBK" w:eastAsia="方正仿宋_GBK" w:cs="宋体" w:hAnsiTheme="minorEastAsia"/>
                <w:color w:val="000000"/>
                <w:kern w:val="0"/>
                <w:sz w:val="24"/>
                <w:szCs w:val="24"/>
              </w:rPr>
              <w:t>3</w:t>
            </w:r>
          </w:p>
        </w:tc>
        <w:tc>
          <w:tcPr>
            <w:tcW w:w="2162" w:type="dxa"/>
            <w:shd w:val="clear" w:color="auto" w:fill="auto"/>
            <w:noWrap/>
            <w:vAlign w:val="center"/>
          </w:tcPr>
          <w:p>
            <w:pPr>
              <w:widowControl/>
              <w:snapToGrid w:val="0"/>
              <w:spacing w:line="300" w:lineRule="exact"/>
              <w:ind w:right="-243" w:rightChars="-116"/>
              <w:jc w:val="center"/>
              <w:textAlignment w:val="center"/>
              <w:rPr>
                <w:rFonts w:ascii="方正仿宋_GBK" w:hAnsi="等线" w:eastAsia="方正仿宋_GBK" w:cs="仿宋_GB2312"/>
                <w:color w:val="000000"/>
                <w:kern w:val="0"/>
                <w:sz w:val="24"/>
                <w:szCs w:val="24"/>
                <w:lang w:bidi="ar"/>
              </w:rPr>
            </w:pPr>
            <w:r>
              <w:rPr>
                <w:rFonts w:hint="eastAsia" w:ascii="方正仿宋_GBK" w:hAnsi="等线" w:eastAsia="方正仿宋_GBK" w:cs="仿宋_GB2312"/>
                <w:color w:val="000000"/>
                <w:kern w:val="0"/>
                <w:sz w:val="24"/>
                <w:szCs w:val="24"/>
                <w:lang w:bidi="ar"/>
              </w:rPr>
              <w:t>晶芯半导体（黄石）)</w:t>
            </w:r>
          </w:p>
          <w:p>
            <w:pPr>
              <w:widowControl/>
              <w:snapToGrid w:val="0"/>
              <w:spacing w:line="300" w:lineRule="exact"/>
              <w:ind w:right="-243" w:rightChars="-116"/>
              <w:jc w:val="center"/>
              <w:textAlignment w:val="center"/>
              <w:rPr>
                <w:rFonts w:ascii="方正仿宋_GBK" w:hAnsi="宋体" w:eastAsia="方正仿宋_GBK" w:cs="宋体"/>
                <w:color w:val="000000"/>
                <w:sz w:val="24"/>
                <w:szCs w:val="24"/>
              </w:rPr>
            </w:pPr>
            <w:r>
              <w:rPr>
                <w:rFonts w:hint="eastAsia" w:ascii="方正仿宋_GBK" w:hAnsi="等线" w:eastAsia="方正仿宋_GBK" w:cs="仿宋_GB2312"/>
                <w:color w:val="000000"/>
                <w:kern w:val="0"/>
                <w:sz w:val="24"/>
                <w:szCs w:val="24"/>
                <w:lang w:bidi="ar"/>
              </w:rPr>
              <w:t>有限公司</w:t>
            </w:r>
          </w:p>
        </w:tc>
        <w:tc>
          <w:tcPr>
            <w:tcW w:w="3119" w:type="dxa"/>
            <w:shd w:val="clear" w:color="auto" w:fill="auto"/>
            <w:noWrap/>
            <w:vAlign w:val="center"/>
          </w:tcPr>
          <w:p>
            <w:pPr>
              <w:widowControl/>
              <w:snapToGrid w:val="0"/>
              <w:spacing w:line="300" w:lineRule="exact"/>
              <w:jc w:val="center"/>
              <w:textAlignment w:val="center"/>
              <w:rPr>
                <w:rFonts w:ascii="方正仿宋_GBK" w:hAnsi="宋体" w:eastAsia="方正仿宋_GBK" w:cs="宋体"/>
                <w:color w:val="000000"/>
                <w:sz w:val="24"/>
                <w:szCs w:val="24"/>
              </w:rPr>
            </w:pPr>
            <w:r>
              <w:rPr>
                <w:rFonts w:hint="eastAsia" w:ascii="方正仿宋_GBK" w:hAnsi="等线" w:eastAsia="方正仿宋_GBK" w:cs="仿宋_GB2312"/>
                <w:color w:val="000000"/>
                <w:kern w:val="0"/>
                <w:sz w:val="24"/>
                <w:szCs w:val="24"/>
                <w:lang w:bidi="ar"/>
              </w:rPr>
              <w:t>300mm再生晶圆19nm颗粒清洗工艺研发</w:t>
            </w:r>
          </w:p>
        </w:tc>
        <w:tc>
          <w:tcPr>
            <w:tcW w:w="2693" w:type="dxa"/>
            <w:shd w:val="clear" w:color="auto" w:fill="auto"/>
            <w:noWrap/>
            <w:vAlign w:val="center"/>
          </w:tcPr>
          <w:p>
            <w:pPr>
              <w:widowControl/>
              <w:spacing w:line="300" w:lineRule="exact"/>
              <w:jc w:val="center"/>
              <w:rPr>
                <w:rFonts w:ascii="方正仿宋_GBK" w:hAnsi="等线" w:eastAsia="方正仿宋_GBK"/>
                <w:color w:val="000000"/>
                <w:sz w:val="24"/>
                <w:szCs w:val="24"/>
              </w:rPr>
            </w:pPr>
            <w:r>
              <w:rPr>
                <w:rFonts w:hint="eastAsia" w:ascii="方正仿宋_GBK" w:hAnsi="等线" w:eastAsia="方正仿宋_GBK"/>
                <w:color w:val="000000"/>
                <w:sz w:val="24"/>
                <w:szCs w:val="24"/>
              </w:rPr>
              <w:t>黄石先进电子元器件</w:t>
            </w:r>
          </w:p>
          <w:p>
            <w:pPr>
              <w:widowControl/>
              <w:spacing w:line="300" w:lineRule="exact"/>
              <w:jc w:val="center"/>
              <w:rPr>
                <w:rFonts w:ascii="方正仿宋_GBK" w:hAnsi="宋体" w:eastAsia="方正仿宋_GBK" w:cs="宋体"/>
                <w:color w:val="000000"/>
                <w:sz w:val="24"/>
                <w:szCs w:val="24"/>
              </w:rPr>
            </w:pPr>
            <w:r>
              <w:rPr>
                <w:rFonts w:hint="eastAsia" w:ascii="方正仿宋_GBK" w:hAnsi="等线" w:eastAsia="方正仿宋_GBK"/>
                <w:color w:val="000000"/>
                <w:sz w:val="24"/>
                <w:szCs w:val="24"/>
              </w:rPr>
              <w:t>创新型产业集群</w:t>
            </w:r>
          </w:p>
        </w:tc>
        <w:tc>
          <w:tcPr>
            <w:tcW w:w="851" w:type="dxa"/>
            <w:shd w:val="clear" w:color="auto" w:fill="auto"/>
            <w:noWrap/>
            <w:vAlign w:val="center"/>
          </w:tcPr>
          <w:p>
            <w:pPr>
              <w:widowControl/>
              <w:snapToGrid w:val="0"/>
              <w:spacing w:line="300" w:lineRule="exact"/>
              <w:jc w:val="center"/>
              <w:textAlignment w:val="center"/>
              <w:rPr>
                <w:rFonts w:ascii="方正仿宋_GBK" w:hAnsi="宋体" w:eastAsia="方正仿宋_GBK" w:cs="宋体"/>
                <w:color w:val="000000"/>
                <w:kern w:val="0"/>
                <w:sz w:val="24"/>
                <w:szCs w:val="24"/>
              </w:rPr>
            </w:pPr>
            <w:r>
              <w:rPr>
                <w:rFonts w:hint="eastAsia" w:ascii="方正仿宋_GBK" w:hAnsi="等线" w:eastAsia="方正仿宋_GBK" w:cs="等线"/>
                <w:color w:val="000000"/>
                <w:kern w:val="0"/>
                <w:sz w:val="24"/>
                <w:szCs w:val="24"/>
                <w:lang w:bidi="ar"/>
              </w:rPr>
              <w:t>89.78</w:t>
            </w:r>
          </w:p>
        </w:tc>
        <w:tc>
          <w:tcPr>
            <w:tcW w:w="850" w:type="dxa"/>
            <w:shd w:val="clear" w:color="auto" w:fill="auto"/>
            <w:noWrap/>
            <w:vAlign w:val="center"/>
          </w:tcPr>
          <w:p>
            <w:pPr>
              <w:widowControl/>
              <w:snapToGrid w:val="0"/>
              <w:spacing w:line="300" w:lineRule="exact"/>
              <w:jc w:val="center"/>
              <w:textAlignment w:val="top"/>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优胜奖</w:t>
            </w:r>
          </w:p>
        </w:tc>
      </w:tr>
      <w:tr>
        <w:trPr>
          <w:trHeight w:val="851" w:hRule="exact"/>
          <w:jc w:val="center"/>
        </w:trPr>
        <w:tc>
          <w:tcPr>
            <w:tcW w:w="668" w:type="dxa"/>
            <w:shd w:val="clear" w:color="auto" w:fill="auto"/>
            <w:noWrap/>
            <w:vAlign w:val="center"/>
          </w:tcPr>
          <w:p>
            <w:pPr>
              <w:widowControl/>
              <w:snapToGrid w:val="0"/>
              <w:spacing w:line="300" w:lineRule="exact"/>
              <w:jc w:val="center"/>
              <w:rPr>
                <w:rFonts w:ascii="方正仿宋_GBK" w:eastAsia="方正仿宋_GBK" w:cs="宋体" w:hAnsiTheme="minorEastAsia"/>
                <w:color w:val="000000"/>
                <w:kern w:val="0"/>
                <w:sz w:val="24"/>
                <w:szCs w:val="24"/>
              </w:rPr>
            </w:pPr>
            <w:r>
              <w:rPr>
                <w:rFonts w:hint="eastAsia" w:ascii="方正仿宋_GBK" w:eastAsia="方正仿宋_GBK" w:cs="宋体" w:hAnsiTheme="minorEastAsia"/>
                <w:color w:val="000000"/>
                <w:kern w:val="0"/>
                <w:sz w:val="24"/>
                <w:szCs w:val="24"/>
              </w:rPr>
              <w:t>4</w:t>
            </w:r>
          </w:p>
        </w:tc>
        <w:tc>
          <w:tcPr>
            <w:tcW w:w="2162" w:type="dxa"/>
            <w:shd w:val="clear" w:color="auto" w:fill="auto"/>
            <w:noWrap/>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湖北恒进数控装备有限公司</w:t>
            </w:r>
          </w:p>
        </w:tc>
        <w:tc>
          <w:tcPr>
            <w:tcW w:w="3119" w:type="dxa"/>
            <w:shd w:val="clear" w:color="auto" w:fill="auto"/>
            <w:noWrap/>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特大直径（6000mm）龙门卧式数控无软带感应淬火机床</w:t>
            </w:r>
          </w:p>
        </w:tc>
        <w:tc>
          <w:tcPr>
            <w:tcW w:w="2693" w:type="dxa"/>
            <w:shd w:val="clear" w:color="auto" w:fill="auto"/>
            <w:noWrap/>
            <w:vAlign w:val="center"/>
          </w:tcPr>
          <w:p>
            <w:pPr>
              <w:widowControl/>
              <w:spacing w:line="300" w:lineRule="exact"/>
              <w:jc w:val="center"/>
              <w:rPr>
                <w:rFonts w:ascii="方正仿宋_GBK" w:hAnsi="仿宋_GB2312" w:eastAsia="方正仿宋_GBK"/>
                <w:color w:val="000000"/>
                <w:w w:val="95"/>
                <w:sz w:val="24"/>
                <w:szCs w:val="24"/>
              </w:rPr>
            </w:pPr>
            <w:r>
              <w:rPr>
                <w:rFonts w:hint="eastAsia" w:ascii="方正仿宋_GBK" w:hAnsi="等线" w:eastAsia="方正仿宋_GBK"/>
                <w:color w:val="000000"/>
                <w:w w:val="95"/>
                <w:sz w:val="24"/>
                <w:szCs w:val="24"/>
              </w:rPr>
              <w:t>十堰高新区新能源与智能网联汽车及关键部件智能制造创新型产业集群</w:t>
            </w:r>
          </w:p>
        </w:tc>
        <w:tc>
          <w:tcPr>
            <w:tcW w:w="851" w:type="dxa"/>
            <w:shd w:val="clear" w:color="auto" w:fill="auto"/>
            <w:noWrap/>
            <w:vAlign w:val="center"/>
          </w:tcPr>
          <w:p>
            <w:pPr>
              <w:snapToGrid w:val="0"/>
              <w:spacing w:line="300" w:lineRule="exact"/>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89.48</w:t>
            </w:r>
          </w:p>
        </w:tc>
        <w:tc>
          <w:tcPr>
            <w:tcW w:w="850" w:type="dxa"/>
            <w:shd w:val="clear" w:color="auto" w:fill="auto"/>
            <w:noWrap/>
            <w:vAlign w:val="center"/>
          </w:tcPr>
          <w:p>
            <w:pPr>
              <w:widowControl/>
              <w:snapToGrid w:val="0"/>
              <w:spacing w:line="300" w:lineRule="exact"/>
              <w:jc w:val="center"/>
              <w:textAlignment w:val="top"/>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优胜奖</w:t>
            </w:r>
          </w:p>
        </w:tc>
      </w:tr>
      <w:tr>
        <w:trPr>
          <w:trHeight w:val="851" w:hRule="exact"/>
          <w:jc w:val="center"/>
        </w:trPr>
        <w:tc>
          <w:tcPr>
            <w:tcW w:w="668" w:type="dxa"/>
            <w:shd w:val="clear" w:color="auto" w:fill="auto"/>
            <w:noWrap/>
            <w:vAlign w:val="center"/>
          </w:tcPr>
          <w:p>
            <w:pPr>
              <w:widowControl/>
              <w:snapToGrid w:val="0"/>
              <w:spacing w:line="300" w:lineRule="exact"/>
              <w:jc w:val="center"/>
              <w:rPr>
                <w:rFonts w:ascii="方正仿宋_GBK" w:eastAsia="方正仿宋_GBK" w:cs="宋体" w:hAnsiTheme="minorEastAsia"/>
                <w:color w:val="000000"/>
                <w:kern w:val="0"/>
                <w:sz w:val="24"/>
                <w:szCs w:val="24"/>
              </w:rPr>
            </w:pPr>
            <w:r>
              <w:rPr>
                <w:rFonts w:hint="eastAsia" w:ascii="方正仿宋_GBK" w:eastAsia="方正仿宋_GBK" w:cs="宋体" w:hAnsiTheme="minorEastAsia"/>
                <w:color w:val="000000"/>
                <w:kern w:val="0"/>
                <w:sz w:val="24"/>
                <w:szCs w:val="24"/>
              </w:rPr>
              <w:t>5</w:t>
            </w:r>
          </w:p>
        </w:tc>
        <w:tc>
          <w:tcPr>
            <w:tcW w:w="2162" w:type="dxa"/>
            <w:shd w:val="clear" w:color="auto" w:fill="auto"/>
            <w:noWrap/>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荆门启思新能源</w:t>
            </w:r>
          </w:p>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材料有限公司</w:t>
            </w:r>
          </w:p>
        </w:tc>
        <w:tc>
          <w:tcPr>
            <w:tcW w:w="3119" w:type="dxa"/>
            <w:shd w:val="clear" w:color="auto" w:fill="auto"/>
            <w:noWrap/>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超耐热轻量化MPPO发泡材料及产业化项目</w:t>
            </w:r>
          </w:p>
        </w:tc>
        <w:tc>
          <w:tcPr>
            <w:tcW w:w="2693" w:type="dxa"/>
            <w:shd w:val="clear" w:color="auto" w:fill="auto"/>
            <w:noWrap/>
            <w:vAlign w:val="center"/>
          </w:tcPr>
          <w:p>
            <w:pPr>
              <w:widowControl/>
              <w:spacing w:line="300" w:lineRule="exact"/>
              <w:jc w:val="center"/>
              <w:rPr>
                <w:rFonts w:ascii="方正仿宋_GBK" w:hAnsi="等线" w:eastAsia="方正仿宋_GBK"/>
                <w:color w:val="000000"/>
                <w:sz w:val="24"/>
                <w:szCs w:val="24"/>
              </w:rPr>
            </w:pPr>
            <w:r>
              <w:rPr>
                <w:rFonts w:hint="eastAsia" w:ascii="方正仿宋_GBK" w:hAnsi="等线" w:eastAsia="方正仿宋_GBK"/>
                <w:color w:val="000000"/>
                <w:sz w:val="24"/>
                <w:szCs w:val="24"/>
              </w:rPr>
              <w:t>荆门高新区动力储能</w:t>
            </w:r>
          </w:p>
          <w:p>
            <w:pPr>
              <w:widowControl/>
              <w:spacing w:line="300" w:lineRule="exact"/>
              <w:jc w:val="center"/>
              <w:rPr>
                <w:rFonts w:ascii="方正仿宋_GBK" w:hAnsi="仿宋_GB2312" w:eastAsia="方正仿宋_GBK"/>
                <w:color w:val="000000"/>
                <w:sz w:val="24"/>
                <w:szCs w:val="24"/>
              </w:rPr>
            </w:pPr>
            <w:r>
              <w:rPr>
                <w:rFonts w:hint="eastAsia" w:ascii="方正仿宋_GBK" w:hAnsi="等线" w:eastAsia="方正仿宋_GBK"/>
                <w:color w:val="000000"/>
                <w:sz w:val="24"/>
                <w:szCs w:val="24"/>
              </w:rPr>
              <w:t>电池创新型产业集群</w:t>
            </w:r>
          </w:p>
        </w:tc>
        <w:tc>
          <w:tcPr>
            <w:tcW w:w="851" w:type="dxa"/>
            <w:shd w:val="clear" w:color="auto" w:fill="auto"/>
            <w:noWrap/>
            <w:vAlign w:val="center"/>
          </w:tcPr>
          <w:p>
            <w:pPr>
              <w:snapToGrid w:val="0"/>
              <w:spacing w:line="300" w:lineRule="exact"/>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89.02</w:t>
            </w:r>
          </w:p>
        </w:tc>
        <w:tc>
          <w:tcPr>
            <w:tcW w:w="850" w:type="dxa"/>
            <w:shd w:val="clear" w:color="auto" w:fill="auto"/>
            <w:noWrap/>
            <w:vAlign w:val="center"/>
          </w:tcPr>
          <w:p>
            <w:pPr>
              <w:widowControl/>
              <w:snapToGrid w:val="0"/>
              <w:spacing w:line="300" w:lineRule="exact"/>
              <w:jc w:val="center"/>
              <w:textAlignment w:val="top"/>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rPr>
              <w:t>优胜奖</w:t>
            </w:r>
          </w:p>
        </w:tc>
      </w:tr>
      <w:tr>
        <w:trPr>
          <w:trHeight w:val="851" w:hRule="exact"/>
          <w:jc w:val="center"/>
        </w:trPr>
        <w:tc>
          <w:tcPr>
            <w:tcW w:w="668" w:type="dxa"/>
            <w:shd w:val="clear" w:color="auto" w:fill="auto"/>
            <w:noWrap/>
            <w:vAlign w:val="center"/>
          </w:tcPr>
          <w:p>
            <w:pPr>
              <w:widowControl/>
              <w:snapToGrid w:val="0"/>
              <w:spacing w:line="300" w:lineRule="exact"/>
              <w:jc w:val="center"/>
              <w:rPr>
                <w:rFonts w:ascii="方正仿宋_GBK" w:eastAsia="方正仿宋_GBK" w:cs="宋体" w:hAnsiTheme="minorEastAsia"/>
                <w:color w:val="000000"/>
                <w:kern w:val="0"/>
                <w:sz w:val="24"/>
                <w:szCs w:val="24"/>
              </w:rPr>
            </w:pPr>
            <w:r>
              <w:rPr>
                <w:rFonts w:hint="eastAsia" w:ascii="方正仿宋_GBK" w:eastAsia="方正仿宋_GBK" w:cs="宋体" w:hAnsiTheme="minorEastAsia"/>
                <w:color w:val="000000"/>
                <w:kern w:val="0"/>
                <w:sz w:val="24"/>
                <w:szCs w:val="24"/>
              </w:rPr>
              <w:t>6</w:t>
            </w:r>
          </w:p>
        </w:tc>
        <w:tc>
          <w:tcPr>
            <w:tcW w:w="2162" w:type="dxa"/>
            <w:shd w:val="clear" w:color="auto" w:fill="auto"/>
            <w:noWrap/>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武汉冠佳新材料</w:t>
            </w:r>
          </w:p>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有限公司</w:t>
            </w:r>
          </w:p>
        </w:tc>
        <w:tc>
          <w:tcPr>
            <w:tcW w:w="3119" w:type="dxa"/>
            <w:shd w:val="clear" w:color="auto" w:fill="auto"/>
            <w:noWrap/>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面向高端OLED柔性SCF高精度加工的研发与产业化</w:t>
            </w:r>
          </w:p>
        </w:tc>
        <w:tc>
          <w:tcPr>
            <w:tcW w:w="2693" w:type="dxa"/>
            <w:shd w:val="clear" w:color="auto" w:fill="auto"/>
            <w:noWrap/>
            <w:vAlign w:val="center"/>
          </w:tcPr>
          <w:p>
            <w:pPr>
              <w:widowControl/>
              <w:spacing w:line="300" w:lineRule="exact"/>
              <w:jc w:val="center"/>
              <w:rPr>
                <w:rFonts w:ascii="方正仿宋_GBK" w:hAnsi="等线" w:eastAsia="方正仿宋_GBK"/>
                <w:color w:val="000000"/>
                <w:sz w:val="24"/>
                <w:szCs w:val="24"/>
              </w:rPr>
            </w:pPr>
            <w:r>
              <w:rPr>
                <w:rFonts w:hint="eastAsia" w:ascii="方正仿宋_GBK" w:hAnsi="等线" w:eastAsia="方正仿宋_GBK"/>
                <w:color w:val="000000"/>
                <w:sz w:val="24"/>
                <w:szCs w:val="24"/>
              </w:rPr>
              <w:t>葛店高新区激光智能</w:t>
            </w:r>
          </w:p>
          <w:p>
            <w:pPr>
              <w:widowControl/>
              <w:spacing w:line="300" w:lineRule="exact"/>
              <w:jc w:val="center"/>
              <w:rPr>
                <w:rFonts w:ascii="方正仿宋_GBK" w:hAnsi="仿宋_GB2312" w:eastAsia="方正仿宋_GBK"/>
                <w:color w:val="000000"/>
                <w:sz w:val="24"/>
                <w:szCs w:val="24"/>
              </w:rPr>
            </w:pPr>
            <w:r>
              <w:rPr>
                <w:rFonts w:hint="eastAsia" w:ascii="方正仿宋_GBK" w:hAnsi="等线" w:eastAsia="方正仿宋_GBK"/>
                <w:color w:val="000000"/>
                <w:sz w:val="24"/>
                <w:szCs w:val="24"/>
              </w:rPr>
              <w:t>装备创新型产业集群</w:t>
            </w:r>
          </w:p>
        </w:tc>
        <w:tc>
          <w:tcPr>
            <w:tcW w:w="851" w:type="dxa"/>
            <w:shd w:val="clear" w:color="auto" w:fill="auto"/>
            <w:noWrap/>
            <w:vAlign w:val="center"/>
          </w:tcPr>
          <w:p>
            <w:pPr>
              <w:snapToGrid w:val="0"/>
              <w:spacing w:line="300" w:lineRule="exact"/>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91.28</w:t>
            </w:r>
          </w:p>
        </w:tc>
        <w:tc>
          <w:tcPr>
            <w:tcW w:w="850" w:type="dxa"/>
            <w:shd w:val="clear" w:color="auto" w:fill="auto"/>
            <w:noWrap/>
            <w:vAlign w:val="center"/>
          </w:tcPr>
          <w:p>
            <w:pPr>
              <w:widowControl/>
              <w:snapToGrid w:val="0"/>
              <w:spacing w:line="300" w:lineRule="exact"/>
              <w:jc w:val="center"/>
              <w:textAlignment w:val="top"/>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优胜奖</w:t>
            </w:r>
          </w:p>
        </w:tc>
      </w:tr>
      <w:tr>
        <w:trPr>
          <w:trHeight w:val="851" w:hRule="exact"/>
          <w:jc w:val="center"/>
        </w:trPr>
        <w:tc>
          <w:tcPr>
            <w:tcW w:w="668" w:type="dxa"/>
            <w:shd w:val="clear" w:color="auto" w:fill="auto"/>
            <w:noWrap/>
            <w:vAlign w:val="center"/>
          </w:tcPr>
          <w:p>
            <w:pPr>
              <w:widowControl/>
              <w:snapToGrid w:val="0"/>
              <w:spacing w:line="300" w:lineRule="exact"/>
              <w:jc w:val="center"/>
              <w:rPr>
                <w:rFonts w:ascii="方正仿宋_GBK" w:eastAsia="方正仿宋_GBK" w:cs="宋体" w:hAnsiTheme="minorEastAsia"/>
                <w:color w:val="000000"/>
                <w:kern w:val="0"/>
                <w:sz w:val="24"/>
                <w:szCs w:val="24"/>
              </w:rPr>
            </w:pPr>
            <w:r>
              <w:rPr>
                <w:rFonts w:hint="eastAsia" w:ascii="方正仿宋_GBK" w:eastAsia="方正仿宋_GBK" w:cs="宋体" w:hAnsiTheme="minorEastAsia"/>
                <w:color w:val="000000"/>
                <w:kern w:val="0"/>
                <w:sz w:val="24"/>
                <w:szCs w:val="24"/>
              </w:rPr>
              <w:t>7</w:t>
            </w:r>
          </w:p>
        </w:tc>
        <w:tc>
          <w:tcPr>
            <w:tcW w:w="2162" w:type="dxa"/>
            <w:shd w:val="clear" w:color="auto" w:fill="auto"/>
            <w:noWrap/>
            <w:vAlign w:val="center"/>
          </w:tcPr>
          <w:p>
            <w:pPr>
              <w:widowControl/>
              <w:snapToGrid w:val="0"/>
              <w:spacing w:line="300" w:lineRule="exact"/>
              <w:jc w:val="center"/>
              <w:textAlignment w:val="center"/>
              <w:rPr>
                <w:rFonts w:ascii="方正仿宋_GBK" w:hAnsi="宋体" w:eastAsia="方正仿宋_GBK" w:cs="宋体"/>
                <w:color w:val="000000"/>
                <w:sz w:val="24"/>
                <w:szCs w:val="24"/>
              </w:rPr>
            </w:pPr>
            <w:r>
              <w:rPr>
                <w:rFonts w:hint="eastAsia" w:ascii="方正仿宋_GBK" w:hAnsi="等线" w:eastAsia="方正仿宋_GBK" w:cs="仿宋_GB2312"/>
                <w:color w:val="000000"/>
                <w:kern w:val="0"/>
                <w:sz w:val="24"/>
                <w:szCs w:val="24"/>
                <w:lang w:bidi="ar"/>
              </w:rPr>
              <w:t>湖北华中车灯有限公司</w:t>
            </w:r>
          </w:p>
        </w:tc>
        <w:tc>
          <w:tcPr>
            <w:tcW w:w="3119" w:type="dxa"/>
            <w:shd w:val="clear" w:color="auto" w:fill="auto"/>
            <w:noWrap/>
            <w:vAlign w:val="center"/>
          </w:tcPr>
          <w:p>
            <w:pPr>
              <w:widowControl/>
              <w:snapToGrid w:val="0"/>
              <w:spacing w:line="300" w:lineRule="exact"/>
              <w:jc w:val="center"/>
              <w:textAlignment w:val="center"/>
              <w:rPr>
                <w:rFonts w:ascii="方正仿宋_GBK" w:hAnsi="宋体" w:eastAsia="方正仿宋_GBK" w:cs="宋体"/>
                <w:color w:val="000000"/>
                <w:sz w:val="24"/>
                <w:szCs w:val="24"/>
              </w:rPr>
            </w:pPr>
            <w:r>
              <w:rPr>
                <w:rFonts w:hint="eastAsia" w:ascii="方正仿宋_GBK" w:hAnsi="等线" w:eastAsia="方正仿宋_GBK" w:cs="仿宋_GB2312"/>
                <w:color w:val="000000"/>
                <w:kern w:val="0"/>
                <w:sz w:val="24"/>
                <w:szCs w:val="24"/>
                <w:lang w:bidi="ar"/>
              </w:rPr>
              <w:t>基于DMD芯片技术的DLP前照灯模组技术研究</w:t>
            </w:r>
          </w:p>
        </w:tc>
        <w:tc>
          <w:tcPr>
            <w:tcW w:w="2693" w:type="dxa"/>
            <w:shd w:val="clear" w:color="auto" w:fill="auto"/>
            <w:noWrap/>
            <w:vAlign w:val="center"/>
          </w:tcPr>
          <w:p>
            <w:pPr>
              <w:widowControl/>
              <w:spacing w:line="300" w:lineRule="exact"/>
              <w:jc w:val="center"/>
              <w:rPr>
                <w:rFonts w:ascii="方正仿宋_GBK" w:hAnsi="宋体" w:eastAsia="方正仿宋_GBK" w:cs="宋体"/>
                <w:color w:val="000000"/>
                <w:sz w:val="24"/>
                <w:szCs w:val="24"/>
              </w:rPr>
            </w:pPr>
            <w:r>
              <w:rPr>
                <w:rFonts w:hint="eastAsia" w:ascii="方正仿宋_GBK" w:hAnsi="等线" w:eastAsia="方正仿宋_GBK"/>
                <w:color w:val="000000"/>
                <w:sz w:val="24"/>
                <w:szCs w:val="24"/>
              </w:rPr>
              <w:t>孝感高新区高端装备制造创新型产业集群</w:t>
            </w:r>
          </w:p>
        </w:tc>
        <w:tc>
          <w:tcPr>
            <w:tcW w:w="851" w:type="dxa"/>
            <w:shd w:val="clear" w:color="auto" w:fill="auto"/>
            <w:noWrap/>
            <w:vAlign w:val="center"/>
          </w:tcPr>
          <w:p>
            <w:pPr>
              <w:widowControl/>
              <w:snapToGrid w:val="0"/>
              <w:spacing w:line="300" w:lineRule="exact"/>
              <w:jc w:val="center"/>
              <w:textAlignment w:val="center"/>
              <w:rPr>
                <w:rFonts w:ascii="方正仿宋_GBK" w:hAnsi="宋体" w:eastAsia="方正仿宋_GBK" w:cs="宋体"/>
                <w:color w:val="000000"/>
                <w:kern w:val="0"/>
                <w:sz w:val="24"/>
                <w:szCs w:val="24"/>
              </w:rPr>
            </w:pPr>
            <w:r>
              <w:rPr>
                <w:rFonts w:hint="eastAsia" w:ascii="方正仿宋_GBK" w:hAnsi="等线" w:eastAsia="方正仿宋_GBK" w:cs="等线"/>
                <w:color w:val="000000"/>
                <w:kern w:val="0"/>
                <w:sz w:val="24"/>
                <w:szCs w:val="24"/>
                <w:lang w:bidi="ar"/>
              </w:rPr>
              <w:t>89.83</w:t>
            </w:r>
          </w:p>
        </w:tc>
        <w:tc>
          <w:tcPr>
            <w:tcW w:w="850" w:type="dxa"/>
            <w:shd w:val="clear" w:color="auto" w:fill="auto"/>
            <w:noWrap/>
            <w:vAlign w:val="center"/>
          </w:tcPr>
          <w:p>
            <w:pPr>
              <w:widowControl/>
              <w:snapToGrid w:val="0"/>
              <w:spacing w:line="300" w:lineRule="exact"/>
              <w:jc w:val="center"/>
              <w:textAlignment w:val="top"/>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优胜奖</w:t>
            </w:r>
          </w:p>
        </w:tc>
      </w:tr>
      <w:tr>
        <w:trPr>
          <w:trHeight w:val="851" w:hRule="exact"/>
          <w:jc w:val="center"/>
        </w:trPr>
        <w:tc>
          <w:tcPr>
            <w:tcW w:w="668" w:type="dxa"/>
            <w:shd w:val="clear" w:color="auto" w:fill="auto"/>
            <w:noWrap/>
            <w:vAlign w:val="center"/>
          </w:tcPr>
          <w:p>
            <w:pPr>
              <w:widowControl/>
              <w:snapToGrid w:val="0"/>
              <w:spacing w:line="300" w:lineRule="exact"/>
              <w:jc w:val="center"/>
              <w:rPr>
                <w:rFonts w:ascii="方正仿宋_GBK" w:eastAsia="方正仿宋_GBK" w:cs="宋体" w:hAnsiTheme="minorEastAsia"/>
                <w:color w:val="000000"/>
                <w:kern w:val="0"/>
                <w:sz w:val="24"/>
                <w:szCs w:val="24"/>
              </w:rPr>
            </w:pPr>
            <w:r>
              <w:rPr>
                <w:rFonts w:hint="eastAsia" w:ascii="方正仿宋_GBK" w:eastAsia="方正仿宋_GBK" w:cs="宋体" w:hAnsiTheme="minorEastAsia"/>
                <w:color w:val="000000"/>
                <w:kern w:val="0"/>
                <w:sz w:val="24"/>
                <w:szCs w:val="24"/>
              </w:rPr>
              <w:t>8</w:t>
            </w:r>
          </w:p>
        </w:tc>
        <w:tc>
          <w:tcPr>
            <w:tcW w:w="2162" w:type="dxa"/>
            <w:shd w:val="clear" w:color="auto" w:fill="auto"/>
            <w:noWrap/>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咸宁市欣润农业</w:t>
            </w:r>
          </w:p>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科技有限公司</w:t>
            </w:r>
          </w:p>
        </w:tc>
        <w:tc>
          <w:tcPr>
            <w:tcW w:w="3119" w:type="dxa"/>
            <w:shd w:val="clear" w:color="auto" w:fill="auto"/>
            <w:noWrap/>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另辟“硒”径非富硒地区的富硒高效种植技术探索者</w:t>
            </w:r>
          </w:p>
        </w:tc>
        <w:tc>
          <w:tcPr>
            <w:tcW w:w="2693" w:type="dxa"/>
            <w:shd w:val="clear" w:color="auto" w:fill="auto"/>
            <w:noWrap/>
            <w:vAlign w:val="center"/>
          </w:tcPr>
          <w:p>
            <w:pPr>
              <w:widowControl/>
              <w:spacing w:line="300" w:lineRule="exact"/>
              <w:jc w:val="center"/>
              <w:rPr>
                <w:rFonts w:ascii="方正仿宋_GBK" w:hAnsi="仿宋_GB2312" w:eastAsia="方正仿宋_GBK"/>
                <w:color w:val="000000"/>
                <w:sz w:val="24"/>
                <w:szCs w:val="24"/>
              </w:rPr>
            </w:pPr>
            <w:r>
              <w:rPr>
                <w:rFonts w:hint="eastAsia" w:ascii="方正仿宋_GBK" w:hAnsi="等线" w:eastAsia="方正仿宋_GBK"/>
                <w:color w:val="000000"/>
                <w:sz w:val="24"/>
                <w:szCs w:val="24"/>
              </w:rPr>
              <w:t>咸宁市咸安区生物医药创新型产业集群</w:t>
            </w:r>
          </w:p>
        </w:tc>
        <w:tc>
          <w:tcPr>
            <w:tcW w:w="851" w:type="dxa"/>
            <w:shd w:val="clear" w:color="auto" w:fill="auto"/>
            <w:noWrap/>
            <w:vAlign w:val="center"/>
          </w:tcPr>
          <w:p>
            <w:pPr>
              <w:snapToGrid w:val="0"/>
              <w:spacing w:line="300" w:lineRule="exact"/>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89.71</w:t>
            </w:r>
          </w:p>
        </w:tc>
        <w:tc>
          <w:tcPr>
            <w:tcW w:w="850" w:type="dxa"/>
            <w:shd w:val="clear" w:color="auto" w:fill="auto"/>
            <w:noWrap/>
            <w:vAlign w:val="center"/>
          </w:tcPr>
          <w:p>
            <w:pPr>
              <w:widowControl/>
              <w:snapToGrid w:val="0"/>
              <w:spacing w:line="300" w:lineRule="exact"/>
              <w:jc w:val="center"/>
              <w:textAlignment w:val="top"/>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优胜奖</w:t>
            </w:r>
          </w:p>
        </w:tc>
      </w:tr>
      <w:tr>
        <w:trPr>
          <w:trHeight w:val="851" w:hRule="exact"/>
          <w:jc w:val="center"/>
        </w:trPr>
        <w:tc>
          <w:tcPr>
            <w:tcW w:w="668" w:type="dxa"/>
            <w:shd w:val="clear" w:color="auto" w:fill="auto"/>
            <w:noWrap/>
            <w:vAlign w:val="center"/>
          </w:tcPr>
          <w:p>
            <w:pPr>
              <w:widowControl/>
              <w:snapToGrid w:val="0"/>
              <w:spacing w:line="300" w:lineRule="exact"/>
              <w:jc w:val="center"/>
              <w:rPr>
                <w:rFonts w:ascii="方正仿宋_GBK" w:eastAsia="方正仿宋_GBK" w:cs="宋体" w:hAnsiTheme="minorEastAsia"/>
                <w:color w:val="000000"/>
                <w:kern w:val="0"/>
                <w:sz w:val="24"/>
                <w:szCs w:val="24"/>
              </w:rPr>
            </w:pPr>
            <w:r>
              <w:rPr>
                <w:rFonts w:hint="eastAsia" w:ascii="方正仿宋_GBK" w:eastAsia="方正仿宋_GBK" w:cs="宋体" w:hAnsiTheme="minorEastAsia"/>
                <w:color w:val="000000"/>
                <w:kern w:val="0"/>
                <w:sz w:val="24"/>
                <w:szCs w:val="24"/>
              </w:rPr>
              <w:t>9</w:t>
            </w:r>
          </w:p>
        </w:tc>
        <w:tc>
          <w:tcPr>
            <w:tcW w:w="2162" w:type="dxa"/>
            <w:shd w:val="clear" w:color="auto" w:fill="auto"/>
            <w:noWrap/>
            <w:vAlign w:val="center"/>
          </w:tcPr>
          <w:p>
            <w:pPr>
              <w:widowControl/>
              <w:snapToGrid w:val="0"/>
              <w:spacing w:line="300" w:lineRule="exact"/>
              <w:jc w:val="center"/>
              <w:textAlignment w:val="center"/>
              <w:rPr>
                <w:rFonts w:ascii="方正仿宋_GBK" w:hAnsi="宋体" w:eastAsia="方正仿宋_GBK" w:cs="宋体"/>
                <w:color w:val="000000"/>
                <w:sz w:val="24"/>
                <w:szCs w:val="24"/>
              </w:rPr>
            </w:pPr>
            <w:r>
              <w:rPr>
                <w:rFonts w:hint="eastAsia" w:ascii="方正仿宋_GBK" w:hAnsi="等线" w:eastAsia="方正仿宋_GBK" w:cs="仿宋_GB2312"/>
                <w:color w:val="000000"/>
                <w:kern w:val="0"/>
                <w:sz w:val="24"/>
                <w:szCs w:val="24"/>
                <w:lang w:bidi="ar"/>
              </w:rPr>
              <w:t>东风汽车车轮随州有限公司</w:t>
            </w:r>
          </w:p>
        </w:tc>
        <w:tc>
          <w:tcPr>
            <w:tcW w:w="3119" w:type="dxa"/>
            <w:shd w:val="clear" w:color="auto" w:fill="auto"/>
            <w:noWrap/>
            <w:vAlign w:val="center"/>
          </w:tcPr>
          <w:p>
            <w:pPr>
              <w:widowControl/>
              <w:snapToGrid w:val="0"/>
              <w:spacing w:line="300" w:lineRule="exact"/>
              <w:jc w:val="center"/>
              <w:textAlignment w:val="center"/>
              <w:rPr>
                <w:rFonts w:ascii="方正仿宋_GBK" w:hAnsi="宋体" w:eastAsia="方正仿宋_GBK" w:cs="宋体"/>
                <w:color w:val="000000"/>
                <w:sz w:val="24"/>
                <w:szCs w:val="24"/>
              </w:rPr>
            </w:pPr>
            <w:r>
              <w:rPr>
                <w:rFonts w:hint="eastAsia" w:ascii="方正仿宋_GBK" w:hAnsi="等线" w:eastAsia="方正仿宋_GBK" w:cs="仿宋_GB2312"/>
                <w:color w:val="000000"/>
                <w:kern w:val="0"/>
                <w:sz w:val="24"/>
                <w:szCs w:val="24"/>
                <w:lang w:bidi="ar"/>
              </w:rPr>
              <w:t>半固态注射成型高强不锈镁合金车轮</w:t>
            </w:r>
          </w:p>
        </w:tc>
        <w:tc>
          <w:tcPr>
            <w:tcW w:w="2693" w:type="dxa"/>
            <w:shd w:val="clear" w:color="auto" w:fill="auto"/>
            <w:noWrap/>
            <w:vAlign w:val="center"/>
          </w:tcPr>
          <w:p>
            <w:pPr>
              <w:widowControl/>
              <w:spacing w:line="300" w:lineRule="exact"/>
              <w:jc w:val="center"/>
              <w:rPr>
                <w:rFonts w:ascii="方正仿宋_GBK" w:hAnsi="等线" w:eastAsia="方正仿宋_GBK"/>
                <w:color w:val="000000"/>
                <w:sz w:val="24"/>
                <w:szCs w:val="24"/>
              </w:rPr>
            </w:pPr>
            <w:r>
              <w:rPr>
                <w:rFonts w:hint="eastAsia" w:ascii="方正仿宋_GBK" w:hAnsi="等线" w:eastAsia="方正仿宋_GBK"/>
                <w:color w:val="000000"/>
                <w:sz w:val="24"/>
                <w:szCs w:val="24"/>
              </w:rPr>
              <w:t>随州移动应急装备创新型产业集群</w:t>
            </w:r>
          </w:p>
        </w:tc>
        <w:tc>
          <w:tcPr>
            <w:tcW w:w="851" w:type="dxa"/>
            <w:shd w:val="clear" w:color="auto" w:fill="auto"/>
            <w:noWrap/>
            <w:vAlign w:val="center"/>
          </w:tcPr>
          <w:p>
            <w:pPr>
              <w:widowControl/>
              <w:snapToGrid w:val="0"/>
              <w:spacing w:line="300" w:lineRule="exact"/>
              <w:jc w:val="center"/>
              <w:textAlignment w:val="center"/>
              <w:rPr>
                <w:rFonts w:ascii="方正仿宋_GBK" w:hAnsi="宋体" w:eastAsia="方正仿宋_GBK" w:cs="宋体"/>
                <w:color w:val="000000"/>
                <w:sz w:val="24"/>
                <w:szCs w:val="24"/>
              </w:rPr>
            </w:pPr>
            <w:r>
              <w:rPr>
                <w:rFonts w:hint="eastAsia" w:ascii="方正仿宋_GBK" w:hAnsi="等线" w:eastAsia="方正仿宋_GBK" w:cs="等线"/>
                <w:color w:val="000000"/>
                <w:kern w:val="0"/>
                <w:sz w:val="24"/>
                <w:szCs w:val="24"/>
                <w:lang w:bidi="ar"/>
              </w:rPr>
              <w:t>89.53</w:t>
            </w:r>
          </w:p>
        </w:tc>
        <w:tc>
          <w:tcPr>
            <w:tcW w:w="850" w:type="dxa"/>
            <w:shd w:val="clear" w:color="auto" w:fill="auto"/>
            <w:noWrap/>
            <w:vAlign w:val="center"/>
          </w:tcPr>
          <w:p>
            <w:pPr>
              <w:widowControl/>
              <w:snapToGrid w:val="0"/>
              <w:spacing w:line="300" w:lineRule="exact"/>
              <w:jc w:val="center"/>
              <w:textAlignment w:val="top"/>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rPr>
              <w:t>优胜奖</w:t>
            </w:r>
          </w:p>
        </w:tc>
      </w:tr>
      <w:tr>
        <w:trPr>
          <w:trHeight w:val="851" w:hRule="exact"/>
          <w:jc w:val="center"/>
        </w:trPr>
        <w:tc>
          <w:tcPr>
            <w:tcW w:w="668" w:type="dxa"/>
            <w:shd w:val="clear" w:color="auto" w:fill="auto"/>
            <w:noWrap/>
            <w:vAlign w:val="center"/>
          </w:tcPr>
          <w:p>
            <w:pPr>
              <w:widowControl/>
              <w:snapToGrid w:val="0"/>
              <w:spacing w:line="300" w:lineRule="exact"/>
              <w:jc w:val="center"/>
              <w:rPr>
                <w:rFonts w:ascii="方正仿宋_GBK" w:eastAsia="方正仿宋_GBK" w:cs="宋体" w:hAnsiTheme="minorEastAsia"/>
                <w:color w:val="000000"/>
                <w:kern w:val="0"/>
                <w:sz w:val="24"/>
                <w:szCs w:val="24"/>
              </w:rPr>
            </w:pPr>
            <w:r>
              <w:rPr>
                <w:rFonts w:hint="eastAsia" w:ascii="方正仿宋_GBK" w:eastAsia="方正仿宋_GBK" w:cs="宋体" w:hAnsiTheme="minorEastAsia"/>
                <w:color w:val="000000"/>
                <w:kern w:val="0"/>
                <w:sz w:val="24"/>
                <w:szCs w:val="24"/>
              </w:rPr>
              <w:t>10</w:t>
            </w:r>
          </w:p>
        </w:tc>
        <w:tc>
          <w:tcPr>
            <w:tcW w:w="2162" w:type="dxa"/>
            <w:shd w:val="clear" w:color="auto" w:fill="auto"/>
            <w:noWrap/>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硒多宝饮品集团</w:t>
            </w:r>
          </w:p>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股份有限公司</w:t>
            </w:r>
          </w:p>
        </w:tc>
        <w:tc>
          <w:tcPr>
            <w:tcW w:w="3119" w:type="dxa"/>
            <w:shd w:val="clear" w:color="auto" w:fill="auto"/>
            <w:noWrap/>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藤茶植物饮料（无糖版）</w:t>
            </w:r>
          </w:p>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定量化富硒生产技术研究</w:t>
            </w:r>
          </w:p>
        </w:tc>
        <w:tc>
          <w:tcPr>
            <w:tcW w:w="2693" w:type="dxa"/>
            <w:shd w:val="clear" w:color="auto" w:fill="auto"/>
            <w:noWrap/>
            <w:vAlign w:val="center"/>
          </w:tcPr>
          <w:p>
            <w:pPr>
              <w:widowControl/>
              <w:spacing w:line="300" w:lineRule="exact"/>
              <w:jc w:val="center"/>
              <w:rPr>
                <w:rFonts w:ascii="方正仿宋_GBK" w:hAnsi="仿宋_GB2312" w:eastAsia="方正仿宋_GBK"/>
                <w:color w:val="000000"/>
                <w:sz w:val="24"/>
                <w:szCs w:val="24"/>
              </w:rPr>
            </w:pPr>
            <w:r>
              <w:rPr>
                <w:rFonts w:hint="eastAsia" w:ascii="方正仿宋_GBK" w:hAnsi="等线" w:eastAsia="方正仿宋_GBK"/>
                <w:color w:val="000000"/>
                <w:sz w:val="24"/>
                <w:szCs w:val="24"/>
              </w:rPr>
              <w:t>恩施高新区硒产业创新型产业集群</w:t>
            </w:r>
          </w:p>
        </w:tc>
        <w:tc>
          <w:tcPr>
            <w:tcW w:w="851" w:type="dxa"/>
            <w:shd w:val="clear" w:color="auto" w:fill="auto"/>
            <w:noWrap/>
            <w:vAlign w:val="center"/>
          </w:tcPr>
          <w:p>
            <w:pPr>
              <w:snapToGrid w:val="0"/>
              <w:spacing w:line="300" w:lineRule="exact"/>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89.72</w:t>
            </w:r>
          </w:p>
        </w:tc>
        <w:tc>
          <w:tcPr>
            <w:tcW w:w="850" w:type="dxa"/>
            <w:shd w:val="clear" w:color="auto" w:fill="auto"/>
            <w:noWrap/>
            <w:vAlign w:val="center"/>
          </w:tcPr>
          <w:p>
            <w:pPr>
              <w:widowControl/>
              <w:snapToGrid w:val="0"/>
              <w:spacing w:line="300" w:lineRule="exact"/>
              <w:jc w:val="center"/>
              <w:textAlignment w:val="top"/>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优胜奖</w:t>
            </w:r>
          </w:p>
        </w:tc>
      </w:tr>
      <w:tr>
        <w:trPr>
          <w:trHeight w:val="1086" w:hRule="exact"/>
          <w:jc w:val="center"/>
        </w:trPr>
        <w:tc>
          <w:tcPr>
            <w:tcW w:w="668" w:type="dxa"/>
            <w:vAlign w:val="center"/>
          </w:tcPr>
          <w:p>
            <w:pPr>
              <w:widowControl/>
              <w:snapToGrid w:val="0"/>
              <w:spacing w:line="300" w:lineRule="exact"/>
              <w:jc w:val="center"/>
              <w:rPr>
                <w:rFonts w:ascii="方正仿宋_GBK" w:eastAsia="方正仿宋_GBK" w:cs="宋体" w:hAnsiTheme="minorEastAsia"/>
                <w:color w:val="000000"/>
                <w:kern w:val="0"/>
                <w:sz w:val="24"/>
                <w:szCs w:val="24"/>
              </w:rPr>
            </w:pPr>
            <w:r>
              <w:rPr>
                <w:rFonts w:hint="eastAsia" w:ascii="方正仿宋_GBK" w:eastAsia="方正仿宋_GBK" w:cs="宋体" w:hAnsiTheme="minorEastAsia"/>
                <w:color w:val="000000"/>
                <w:kern w:val="0"/>
                <w:sz w:val="24"/>
                <w:szCs w:val="24"/>
              </w:rPr>
              <w:t>11</w:t>
            </w:r>
          </w:p>
        </w:tc>
        <w:tc>
          <w:tcPr>
            <w:tcW w:w="2162" w:type="dxa"/>
            <w:shd w:val="clear" w:color="auto" w:fill="auto"/>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北旭（湖北）电子材料有限公司</w:t>
            </w:r>
          </w:p>
        </w:tc>
        <w:tc>
          <w:tcPr>
            <w:tcW w:w="3119" w:type="dxa"/>
            <w:shd w:val="clear" w:color="auto" w:fill="auto"/>
            <w:vAlign w:val="center"/>
          </w:tcPr>
          <w:p>
            <w:pPr>
              <w:snapToGrid w:val="0"/>
              <w:spacing w:line="300" w:lineRule="exact"/>
              <w:jc w:val="center"/>
              <w:rPr>
                <w:rFonts w:ascii="方正仿宋_GBK" w:hAnsi="仿宋_GB2312" w:eastAsia="方正仿宋_GBK"/>
                <w:color w:val="000000"/>
                <w:sz w:val="24"/>
                <w:szCs w:val="24"/>
              </w:rPr>
            </w:pPr>
            <w:r>
              <w:rPr>
                <w:rFonts w:hint="eastAsia" w:ascii="方正仿宋_GBK" w:hAnsi="仿宋_GB2312" w:eastAsia="方正仿宋_GBK"/>
                <w:color w:val="000000"/>
                <w:sz w:val="24"/>
                <w:szCs w:val="24"/>
              </w:rPr>
              <w:t>OLED 用新型光刻胶项目</w:t>
            </w:r>
          </w:p>
        </w:tc>
        <w:tc>
          <w:tcPr>
            <w:tcW w:w="2693" w:type="dxa"/>
            <w:shd w:val="clear" w:color="auto" w:fill="auto"/>
            <w:vAlign w:val="center"/>
          </w:tcPr>
          <w:p>
            <w:pPr>
              <w:widowControl/>
              <w:spacing w:line="300" w:lineRule="exact"/>
              <w:jc w:val="center"/>
              <w:rPr>
                <w:rFonts w:ascii="方正仿宋_GBK" w:hAnsi="仿宋_GB2312" w:eastAsia="方正仿宋_GBK"/>
                <w:color w:val="000000"/>
                <w:sz w:val="24"/>
                <w:szCs w:val="24"/>
              </w:rPr>
            </w:pPr>
            <w:r>
              <w:rPr>
                <w:rFonts w:hint="eastAsia" w:ascii="方正仿宋_GBK" w:hAnsi="等线" w:eastAsia="方正仿宋_GBK"/>
                <w:color w:val="000000"/>
                <w:sz w:val="24"/>
                <w:szCs w:val="24"/>
              </w:rPr>
              <w:t>潜江高新区光电子创新型产业集群</w:t>
            </w:r>
          </w:p>
        </w:tc>
        <w:tc>
          <w:tcPr>
            <w:tcW w:w="851" w:type="dxa"/>
            <w:shd w:val="clear" w:color="auto" w:fill="auto"/>
            <w:vAlign w:val="center"/>
          </w:tcPr>
          <w:p>
            <w:pPr>
              <w:snapToGrid w:val="0"/>
              <w:spacing w:line="300" w:lineRule="exact"/>
              <w:jc w:val="center"/>
              <w:rPr>
                <w:rFonts w:ascii="方正仿宋_GBK" w:hAnsi="宋体" w:eastAsia="方正仿宋_GBK"/>
                <w:color w:val="000000"/>
                <w:sz w:val="24"/>
                <w:szCs w:val="24"/>
              </w:rPr>
            </w:pPr>
            <w:r>
              <w:rPr>
                <w:rFonts w:hint="eastAsia" w:ascii="方正仿宋_GBK" w:hAnsi="宋体" w:eastAsia="方正仿宋_GBK"/>
                <w:color w:val="000000"/>
                <w:sz w:val="24"/>
                <w:szCs w:val="24"/>
              </w:rPr>
              <w:t>90.11</w:t>
            </w:r>
          </w:p>
        </w:tc>
        <w:tc>
          <w:tcPr>
            <w:tcW w:w="850" w:type="dxa"/>
            <w:shd w:val="clear" w:color="auto" w:fill="auto"/>
            <w:vAlign w:val="center"/>
          </w:tcPr>
          <w:p>
            <w:pPr>
              <w:widowControl/>
              <w:snapToGrid w:val="0"/>
              <w:spacing w:line="300" w:lineRule="exact"/>
              <w:jc w:val="center"/>
              <w:textAlignment w:val="top"/>
              <w:rPr>
                <w:rFonts w:ascii="方正仿宋_GBK" w:hAnsi="宋体" w:eastAsia="方正仿宋_GBK" w:cs="宋体"/>
                <w:color w:val="000000"/>
                <w:sz w:val="24"/>
                <w:szCs w:val="24"/>
              </w:rPr>
            </w:pPr>
            <w:r>
              <w:rPr>
                <w:rFonts w:hint="eastAsia" w:ascii="方正仿宋_GBK" w:hAnsi="宋体" w:eastAsia="方正仿宋_GBK" w:cs="宋体"/>
                <w:color w:val="000000"/>
                <w:kern w:val="0"/>
                <w:sz w:val="24"/>
                <w:szCs w:val="24"/>
              </w:rPr>
              <w:t>优胜奖</w:t>
            </w:r>
          </w:p>
        </w:tc>
      </w:tr>
    </w:tbl>
    <w:p/>
    <w:sectPr>
      <w:footerReference r:id="rId3" w:type="default"/>
      <w:pgSz w:w="11906" w:h="16838"/>
      <w:pgMar w:top="1701" w:right="1588"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altName w:val="汉仪中黑KW"/>
    <w:panose1 w:val="03000509000000000000"/>
    <w:charset w:val="86"/>
    <w:family w:val="script"/>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思源宋体 CN">
    <w:panose1 w:val="02020900000000000000"/>
    <w:charset w:val="86"/>
    <w:family w:val="auto"/>
    <w:pitch w:val="default"/>
    <w:sig w:usb0="20000083" w:usb1="2ADF3C10" w:usb2="00000016" w:usb3="00000000" w:csb0="60060107"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262674"/>
      <w:docPartObj>
        <w:docPartGallery w:val="AutoText"/>
      </w:docPartObj>
    </w:sdtPr>
    <w:sdtEndPr>
      <w:rPr>
        <w:rFonts w:ascii="宋体" w:hAnsi="宋体" w:eastAsia="宋体"/>
        <w:sz w:val="28"/>
        <w:szCs w:val="28"/>
      </w:rPr>
    </w:sdtEndPr>
    <w:sdtContent>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C7"/>
    <w:rsid w:val="00085219"/>
    <w:rsid w:val="0010149E"/>
    <w:rsid w:val="00192794"/>
    <w:rsid w:val="001A7B28"/>
    <w:rsid w:val="001B08DC"/>
    <w:rsid w:val="00206E16"/>
    <w:rsid w:val="00215495"/>
    <w:rsid w:val="002E07C1"/>
    <w:rsid w:val="003955A5"/>
    <w:rsid w:val="003D7333"/>
    <w:rsid w:val="004125C7"/>
    <w:rsid w:val="00482BED"/>
    <w:rsid w:val="00507A17"/>
    <w:rsid w:val="0053252D"/>
    <w:rsid w:val="005A726F"/>
    <w:rsid w:val="006727FA"/>
    <w:rsid w:val="00684905"/>
    <w:rsid w:val="006A711B"/>
    <w:rsid w:val="0070106B"/>
    <w:rsid w:val="00853ED2"/>
    <w:rsid w:val="00874CBC"/>
    <w:rsid w:val="008968D2"/>
    <w:rsid w:val="008C22F2"/>
    <w:rsid w:val="008F5CE7"/>
    <w:rsid w:val="009178E3"/>
    <w:rsid w:val="00AF70AD"/>
    <w:rsid w:val="00B05B3D"/>
    <w:rsid w:val="00BC3D6C"/>
    <w:rsid w:val="00C21A1C"/>
    <w:rsid w:val="00CC441E"/>
    <w:rsid w:val="00D17D93"/>
    <w:rsid w:val="00D239A2"/>
    <w:rsid w:val="00E3325B"/>
    <w:rsid w:val="00E54E26"/>
    <w:rsid w:val="00EB4F9B"/>
    <w:rsid w:val="FE96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font11"/>
    <w:basedOn w:val="5"/>
    <w:qFormat/>
    <w:uiPriority w:val="0"/>
    <w:rPr>
      <w:rFonts w:hint="eastAsia" w:ascii="仿宋_GB2312" w:eastAsia="仿宋_GB2312" w:cs="仿宋_GB2312"/>
      <w:color w:val="000000"/>
      <w:sz w:val="26"/>
      <w:szCs w:val="26"/>
      <w:u w:val="none"/>
    </w:rPr>
  </w:style>
  <w:style w:type="character" w:customStyle="1" w:styleId="9">
    <w:name w:val="font21"/>
    <w:basedOn w:val="5"/>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193</Words>
  <Characters>1104</Characters>
  <Lines>9</Lines>
  <Paragraphs>2</Paragraphs>
  <TotalTime>2</TotalTime>
  <ScaleCrop>false</ScaleCrop>
  <LinksUpToDate>false</LinksUpToDate>
  <CharactersWithSpaces>1295</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2025-10-09T10:37:00Z</dcterms:created>
  <dc:creator>len</dc:creator>
  <cp:lastModifiedBy>WPS_1692262740</cp:lastModifiedBy>
  <cp:lastPrinted>2025-10-09T10:38:00Z</cp:lastPrinted>
  <dcterms:modified xsi:type="dcterms:W3CDTF">2025-10-10T15:37:20Z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3665114FD5C89C24B0B7E8680DF3B949_42</vt:lpwstr>
  </property>
</Properties>
</file>