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附件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>湖北省</w:t>
      </w:r>
      <w:r>
        <w:rPr>
          <w:rFonts w:hint="default" w:ascii="Times New Roman" w:hAnsi="Times New Roman" w:eastAsia="长城小标宋体" w:cs="Times New Roman"/>
          <w:b/>
          <w:bCs/>
          <w:spacing w:val="6"/>
          <w:sz w:val="36"/>
          <w:lang w:eastAsia="zh-CN"/>
        </w:rPr>
        <w:t>野外科学观测研究站</w:t>
      </w: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>申报</w:t>
      </w:r>
      <w:r>
        <w:rPr>
          <w:rFonts w:hint="default" w:ascii="Times New Roman" w:hAnsi="Times New Roman" w:eastAsia="长城小标宋体" w:cs="Times New Roman"/>
          <w:b/>
          <w:bCs/>
          <w:spacing w:val="6"/>
          <w:sz w:val="3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野外站</w:t>
      </w:r>
      <w:r>
        <w:rPr>
          <w:rFonts w:hint="eastAsia" w:ascii="黑体" w:hAnsi="黑体" w:eastAsia="黑体"/>
          <w:sz w:val="32"/>
          <w:szCs w:val="32"/>
        </w:rPr>
        <w:t>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依托单位：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主管部门：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责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 系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>申报时间：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</w:p>
    <w:p>
      <w:pPr>
        <w:rPr>
          <w:rFonts w:ascii="黑体" w:hAnsi="黑体" w:eastAsia="黑体"/>
          <w:sz w:val="32"/>
          <w:szCs w:val="32"/>
          <w:u w:val="single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湖北省科学技术厅制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ectPr>
          <w:footerReference r:id="rId5" w:type="default"/>
          <w:pgSz w:w="11906" w:h="16838"/>
          <w:pgMar w:top="1667" w:right="1531" w:bottom="1667" w:left="1531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8"/>
        <w:tblW w:w="8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80"/>
        <w:gridCol w:w="696"/>
        <w:gridCol w:w="5"/>
        <w:gridCol w:w="1290"/>
        <w:gridCol w:w="1159"/>
        <w:gridCol w:w="5"/>
        <w:gridCol w:w="338"/>
        <w:gridCol w:w="1965"/>
      </w:tblGrid>
      <w:tr>
        <w:trPr>
          <w:trHeight w:val="92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野外站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38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（按《湖北省野外科学观测研究站管理办法》规范命名）</w:t>
            </w:r>
          </w:p>
        </w:tc>
      </w:tr>
      <w:tr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bookmarkEnd w:id="6"/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□企业    □大专院校   □研究院所   □其他</w:t>
            </w:r>
          </w:p>
        </w:tc>
      </w:tr>
      <w:tr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建站位置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7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环境科学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材料科学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能源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装备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>
        <w:trPr>
          <w:trHeight w:val="746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原野外站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启动建设时间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66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野外站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总投入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hint="default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仪器设备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台（套） 价值      万元</w:t>
            </w: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近三年运行管理方面稳定支持情况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      万元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      万元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      万元</w:t>
            </w:r>
          </w:p>
        </w:tc>
      </w:tr>
      <w:tr>
        <w:trPr>
          <w:trHeight w:val="171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现有观测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数据规模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（包含种类、数量，在本领域、本类资源中的地位等）</w:t>
            </w:r>
          </w:p>
        </w:tc>
      </w:tr>
      <w:tr>
        <w:trPr>
          <w:trHeight w:val="1394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数据开放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共享情况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（近三年）</w:t>
            </w:r>
          </w:p>
        </w:tc>
      </w:tr>
      <w:tr>
        <w:trPr>
          <w:trHeight w:val="567" w:hRule="atLeast"/>
        </w:trPr>
        <w:tc>
          <w:tcPr>
            <w:tcW w:w="14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野外站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□博士□硕士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学士□其他</w:t>
            </w:r>
          </w:p>
        </w:tc>
      </w:tr>
      <w:tr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443" w:type="dxa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44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814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野外站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>
            <w:pPr>
              <w:widowControl/>
              <w:ind w:left="0" w:leftChars="0" w:firstLine="1680" w:firstLineChars="70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rPr>
          <w:trHeight w:val="1901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>
            <w:pPr>
              <w:widowControl/>
              <w:ind w:left="0" w:leftChars="0" w:firstLine="1680" w:firstLineChars="7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</w:tc>
      </w:tr>
      <w:tr>
        <w:trPr>
          <w:trHeight w:val="3084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>依托单位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>科研管理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（材料真实性的保证，运行管理、经费保障方面的承诺，等）</w:t>
            </w: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1440" w:firstLineChars="6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单位（盖章）</w:t>
            </w:r>
          </w:p>
          <w:p>
            <w:pPr>
              <w:widowControl/>
              <w:ind w:left="0" w:leftChars="0" w:firstLine="1680" w:firstLineChars="700"/>
              <w:jc w:val="left"/>
              <w:rPr>
                <w:rFonts w:hint="default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时间：2024年  月  日</w:t>
            </w:r>
          </w:p>
        </w:tc>
      </w:tr>
      <w:tr>
        <w:trPr>
          <w:trHeight w:val="373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（审核情况、推荐意见，等）</w:t>
            </w: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1440" w:firstLineChars="6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单位（盖章）</w:t>
            </w:r>
          </w:p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时间：2024年  月  日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500" w:lineRule="exact"/>
        <w:rPr>
          <w:rFonts w:hint="eastAsia"/>
        </w:rPr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>申报书编写提纲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野外站概况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建站的目的意义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三</w:t>
      </w:r>
      <w:r>
        <w:rPr>
          <w:rFonts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领域方向</w:t>
      </w:r>
      <w:r>
        <w:rPr>
          <w:rFonts w:ascii="黑体" w:eastAsia="黑体"/>
          <w:sz w:val="28"/>
          <w:szCs w:val="28"/>
        </w:rPr>
        <w:t>与定位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四</w:t>
      </w:r>
      <w:r>
        <w:rPr>
          <w:rFonts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现有</w:t>
      </w:r>
      <w:r>
        <w:rPr>
          <w:rFonts w:ascii="黑体" w:eastAsia="黑体"/>
          <w:sz w:val="28"/>
          <w:szCs w:val="28"/>
        </w:rPr>
        <w:t>基础条件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五</w:t>
      </w:r>
      <w:r>
        <w:rPr>
          <w:rFonts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科研</w:t>
      </w:r>
      <w:r>
        <w:rPr>
          <w:rFonts w:ascii="黑体" w:eastAsia="黑体"/>
          <w:sz w:val="28"/>
          <w:szCs w:val="28"/>
        </w:rPr>
        <w:t>队伍</w:t>
      </w:r>
      <w:r>
        <w:rPr>
          <w:rFonts w:hint="eastAsia" w:ascii="黑体" w:eastAsia="黑体"/>
          <w:sz w:val="28"/>
          <w:szCs w:val="28"/>
          <w:lang w:eastAsia="zh-CN"/>
        </w:rPr>
        <w:t>及成果情</w:t>
      </w:r>
      <w:r>
        <w:rPr>
          <w:rFonts w:ascii="黑体" w:eastAsia="黑体"/>
          <w:sz w:val="28"/>
          <w:szCs w:val="28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eastAsia="黑体"/>
          <w:sz w:val="28"/>
          <w:szCs w:val="28"/>
          <w:lang w:eastAsia="zh-CN"/>
        </w:rPr>
        <w:t>运行管理经费保障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七、建设发展规划及三年绩效目标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pacing w:val="0"/>
          <w:sz w:val="28"/>
          <w:lang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相关附件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1、申报单位法人执照。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野外站（或平台）成立时的相关文件等证明材料。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有关财务资料，</w:t>
      </w:r>
      <w:r>
        <w:rPr>
          <w:rFonts w:hint="eastAsia" w:ascii="仿宋" w:hAnsi="仿宋" w:eastAsia="仿宋"/>
          <w:color w:val="000000"/>
          <w:sz w:val="32"/>
          <w:szCs w:val="32"/>
        </w:rPr>
        <w:t>申报单位为企业时提供近三年财务审计报告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申报单位为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高校科研院所时提供依托单位稳定支持、财务开支等方面的原始材料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"/>
          <w:b w:val="0"/>
          <w:bCs w:val="0"/>
          <w:color w:val="auto"/>
          <w:sz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其他材料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。包括管理制度及技术规范清单；典型服务案例（含服务名称、对象范围、服务方式及取得成效）；共建单位合作协议；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观测数据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种类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数量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、保藏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清单；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数据开放共享情况；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以及其他相关材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料。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482"/>
        <w:jc w:val="center"/>
        <w:rPr>
          <w:rFonts w:ascii="仿宋" w:hAnsi="仿宋" w:eastAsia="仿宋"/>
          <w:color w:val="333333"/>
          <w:sz w:val="29"/>
          <w:szCs w:val="29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482"/>
        <w:jc w:val="center"/>
        <w:rPr>
          <w:rFonts w:ascii="仿宋" w:hAnsi="仿宋" w:eastAsia="仿宋"/>
          <w:color w:val="333333"/>
          <w:sz w:val="29"/>
          <w:szCs w:val="29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482"/>
        <w:jc w:val="center"/>
        <w:rPr>
          <w:rFonts w:ascii="仿宋" w:hAnsi="仿宋" w:eastAsia="仿宋"/>
          <w:color w:val="333333"/>
          <w:sz w:val="29"/>
          <w:szCs w:val="29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附件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2：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湖北省自然科技资源库申报书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  <w:t>（模板）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资源库</w:t>
      </w:r>
      <w:r>
        <w:rPr>
          <w:rFonts w:hint="eastAsia" w:ascii="黑体" w:hAnsi="黑体" w:eastAsia="黑体"/>
          <w:sz w:val="32"/>
          <w:szCs w:val="32"/>
        </w:rPr>
        <w:t>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依托单位：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主管部门：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责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 系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>申报时间：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</w:p>
    <w:p>
      <w:pPr>
        <w:rPr>
          <w:rFonts w:ascii="黑体" w:hAnsi="黑体" w:eastAsia="黑体"/>
          <w:sz w:val="32"/>
          <w:szCs w:val="32"/>
          <w:u w:val="single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湖北省科学技术厅制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8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80"/>
        <w:gridCol w:w="696"/>
        <w:gridCol w:w="1295"/>
        <w:gridCol w:w="1159"/>
        <w:gridCol w:w="343"/>
        <w:gridCol w:w="1993"/>
      </w:tblGrid>
      <w:tr>
        <w:trPr>
          <w:trHeight w:val="92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资源库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66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（按《湖北省自然科技资源库管理办法》规范命名）</w:t>
            </w:r>
          </w:p>
        </w:tc>
      </w:tr>
      <w:tr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□企业    □大专院校   □研究院所   □其他</w:t>
            </w:r>
          </w:p>
        </w:tc>
      </w:tr>
      <w:tr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所在地区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市（州）      县（市、区）</w:t>
            </w:r>
          </w:p>
        </w:tc>
      </w:tr>
      <w:tr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014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□植物种质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□动物种质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□微生物菌毒种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□人类遗传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□生物标本  □岩矿化石标本  □ 实验材料  □ 标准物质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□其它</w:t>
            </w:r>
          </w:p>
        </w:tc>
      </w:tr>
      <w:tr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原资源库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启动建设时间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52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资源库建设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总投入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近三年运行管理方面稳定支持情况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      万元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      万元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      万元</w:t>
            </w:r>
          </w:p>
        </w:tc>
      </w:tr>
      <w:tr>
        <w:trPr>
          <w:trHeight w:val="1506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保藏情况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（包含种类、数量，在本领域、本类资源中的地位等）</w:t>
            </w:r>
          </w:p>
        </w:tc>
      </w:tr>
      <w:tr>
        <w:trPr>
          <w:trHeight w:val="1414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资源开放共享情况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（近三年）</w:t>
            </w:r>
          </w:p>
        </w:tc>
      </w:tr>
      <w:tr>
        <w:trPr>
          <w:trHeight w:val="567" w:hRule="atLeast"/>
        </w:trPr>
        <w:tc>
          <w:tcPr>
            <w:tcW w:w="1443" w:type="dxa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资源库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□博士□硕士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学士□其他</w:t>
            </w:r>
          </w:p>
        </w:tc>
      </w:tr>
      <w:tr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443" w:type="dxa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44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76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资源库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779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>
            <w:pPr>
              <w:widowControl/>
              <w:ind w:left="0" w:leftChars="0" w:firstLine="1680" w:firstLineChars="7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</w:tc>
      </w:tr>
      <w:tr>
        <w:trPr>
          <w:trHeight w:val="3084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>依托单位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>科研管理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（材料真实性的保证，运行管理方面的承诺，等）</w:t>
            </w: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1440" w:firstLineChars="6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单位盖章</w:t>
            </w:r>
          </w:p>
          <w:p>
            <w:pPr>
              <w:widowControl/>
              <w:ind w:left="0" w:leftChars="0" w:firstLine="1680" w:firstLineChars="700"/>
              <w:jc w:val="left"/>
              <w:rPr>
                <w:rFonts w:hint="default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时间：2024年  月  日</w:t>
            </w:r>
          </w:p>
        </w:tc>
      </w:tr>
      <w:tr>
        <w:trPr>
          <w:trHeight w:val="3737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（审核情况、推荐意见，等）</w:t>
            </w: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0" w:leftChars="0" w:firstLine="1440" w:firstLineChars="6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单位盖章</w:t>
            </w:r>
          </w:p>
          <w:p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时间：2024年  月  日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500" w:lineRule="exact"/>
        <w:rPr>
          <w:rFonts w:hint="eastAsia"/>
        </w:rPr>
      </w:pPr>
      <w:r>
        <w:br w:type="page"/>
      </w:r>
    </w:p>
    <w:p>
      <w:pPr>
        <w:tabs>
          <w:tab w:val="left" w:pos="5096"/>
        </w:tabs>
        <w:adjustRightInd w:val="0"/>
        <w:snapToGrid w:val="0"/>
        <w:spacing w:line="5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编写提纲</w:t>
      </w:r>
    </w:p>
    <w:p>
      <w:pPr>
        <w:tabs>
          <w:tab w:val="left" w:pos="5096"/>
        </w:tabs>
        <w:adjustRightInd w:val="0"/>
        <w:snapToGrid w:val="0"/>
        <w:spacing w:line="500" w:lineRule="exact"/>
        <w:jc w:val="center"/>
        <w:rPr>
          <w:rFonts w:ascii="仿宋" w:hAnsi="仿宋" w:eastAsia="仿宋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资源库概况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pPr>
      <w:bookmarkStart w:id="0" w:name="_Toc330884532"/>
      <w:bookmarkStart w:id="1" w:name="_Toc330887051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二、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建库</w:t>
      </w:r>
      <w:bookmarkEnd w:id="0"/>
      <w:bookmarkEnd w:id="1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的目的意义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bookmarkStart w:id="2" w:name="_Toc330887053"/>
      <w:bookmarkStart w:id="3" w:name="_Toc330884534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三、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现有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基础条件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四、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科研队伍和成果情况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五、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运行管理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经费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保障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六、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建设发展规划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及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三年绩效目标</w:t>
      </w:r>
    </w:p>
    <w:bookmarkEnd w:id="2"/>
    <w:bookmarkEnd w:id="3"/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bookmarkStart w:id="4" w:name="_Toc330887057"/>
      <w:bookmarkStart w:id="5" w:name="_Toc330884538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七、相关附件</w:t>
      </w:r>
      <w:bookmarkEnd w:id="4"/>
      <w:bookmarkEnd w:id="5"/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1、申报单位法人执照。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原资源库（或平台）成立时的相关文件等证明材料。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有关财务资料，</w:t>
      </w:r>
      <w:r>
        <w:rPr>
          <w:rFonts w:hint="eastAsia" w:ascii="仿宋" w:hAnsi="仿宋" w:eastAsia="仿宋"/>
          <w:color w:val="000000"/>
          <w:sz w:val="32"/>
          <w:szCs w:val="32"/>
        </w:rPr>
        <w:t>申报单位为企业时提供近三年财务审计报告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申报单位为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高校科研院所时提供依托单位稳定支持、财务开支等方面的原始材料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"/>
          <w:b w:val="0"/>
          <w:bCs w:val="0"/>
          <w:color w:val="auto"/>
          <w:sz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其他材料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。可包括管理制度及技术规范清单；典型服务案例（含服务名称、对象范围、服务方式及取得成效）；共建单位合作协议；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保藏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资源种类及数量清单；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资源开放共享情况；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以及其他相关材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b w:val="0"/>
          <w:bCs w:val="0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b w:val="0"/>
          <w:bCs w:val="0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sz w:val="32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sz w:val="32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sz w:val="32"/>
          <w:lang w:eastAsia="zh-CN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4FAA890-C475-E79D-61AC-E2669365A2A5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国标楷体">
    <w:altName w:val="汉仪楷体简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宋体">
    <w:altName w:val="汉仪书宋二KW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984B861D-B50D-A2C3-61AC-E266A7565604}"/>
  </w:font>
  <w:font w:name="方正小标宋_GBK">
    <w:altName w:val="方正小标宋简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国标黑体">
    <w:altName w:val="汉仪中黑KW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bidi w:val="0"/>
      <w:snapToGrid w:val="0"/>
      <w:spacing w:line="240" w:lineRule="atLeast"/>
      <w:ind w:firstLine="360" w:firstLineChars="2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Njg0ZjIzYzc3MjJiMDZmZjIwNzIxOThkNzE2NjEifQ=="/>
  </w:docVars>
  <w:rsids>
    <w:rsidRoot w:val="00E07126"/>
    <w:rsid w:val="00262D7C"/>
    <w:rsid w:val="002E0DB7"/>
    <w:rsid w:val="003747A4"/>
    <w:rsid w:val="00383ACF"/>
    <w:rsid w:val="00457D4C"/>
    <w:rsid w:val="00476C8D"/>
    <w:rsid w:val="004A53FE"/>
    <w:rsid w:val="0056471F"/>
    <w:rsid w:val="005C195C"/>
    <w:rsid w:val="007455E4"/>
    <w:rsid w:val="007654CC"/>
    <w:rsid w:val="0079301C"/>
    <w:rsid w:val="008059CA"/>
    <w:rsid w:val="00825931"/>
    <w:rsid w:val="00893649"/>
    <w:rsid w:val="008A2030"/>
    <w:rsid w:val="0090532B"/>
    <w:rsid w:val="009C114E"/>
    <w:rsid w:val="00AB2316"/>
    <w:rsid w:val="00B557F8"/>
    <w:rsid w:val="00BE1923"/>
    <w:rsid w:val="00D82BA0"/>
    <w:rsid w:val="00DA7390"/>
    <w:rsid w:val="00E07126"/>
    <w:rsid w:val="00E360C2"/>
    <w:rsid w:val="00E541B6"/>
    <w:rsid w:val="00E66381"/>
    <w:rsid w:val="00F91043"/>
    <w:rsid w:val="067D77AC"/>
    <w:rsid w:val="090A07BB"/>
    <w:rsid w:val="09510B1B"/>
    <w:rsid w:val="15CC233B"/>
    <w:rsid w:val="16FAF90B"/>
    <w:rsid w:val="2CFF6DD1"/>
    <w:rsid w:val="2D39C2A8"/>
    <w:rsid w:val="2FFCA1FC"/>
    <w:rsid w:val="35FF313F"/>
    <w:rsid w:val="37565806"/>
    <w:rsid w:val="3ACB7E9F"/>
    <w:rsid w:val="3CFF5373"/>
    <w:rsid w:val="47DFBF74"/>
    <w:rsid w:val="4D942302"/>
    <w:rsid w:val="4FF8FEA5"/>
    <w:rsid w:val="5C7B0115"/>
    <w:rsid w:val="5E8A1F16"/>
    <w:rsid w:val="5F955E28"/>
    <w:rsid w:val="5FB4D819"/>
    <w:rsid w:val="5FFB23B9"/>
    <w:rsid w:val="666E9E64"/>
    <w:rsid w:val="67BF7F78"/>
    <w:rsid w:val="6F5FDE31"/>
    <w:rsid w:val="6FFF87E2"/>
    <w:rsid w:val="746F4E7D"/>
    <w:rsid w:val="78DC79FB"/>
    <w:rsid w:val="7E7B6740"/>
    <w:rsid w:val="7F7EEC18"/>
    <w:rsid w:val="7FBEC25B"/>
    <w:rsid w:val="7FDD45DA"/>
    <w:rsid w:val="7FDFF807"/>
    <w:rsid w:val="7FF785C0"/>
    <w:rsid w:val="7FFDC648"/>
    <w:rsid w:val="AE2A972C"/>
    <w:rsid w:val="B14DDE04"/>
    <w:rsid w:val="BB77DC81"/>
    <w:rsid w:val="BDFBEB7C"/>
    <w:rsid w:val="BF532E98"/>
    <w:rsid w:val="CDED1ACF"/>
    <w:rsid w:val="D3ED0636"/>
    <w:rsid w:val="D5FAA101"/>
    <w:rsid w:val="DFBF7B33"/>
    <w:rsid w:val="DFFEF25D"/>
    <w:rsid w:val="E11F7D3A"/>
    <w:rsid w:val="EF4ECF82"/>
    <w:rsid w:val="EFFDD13A"/>
    <w:rsid w:val="F3DF8869"/>
    <w:rsid w:val="F67F26FF"/>
    <w:rsid w:val="F7FC7A89"/>
    <w:rsid w:val="F87C416E"/>
    <w:rsid w:val="FC9DAD6B"/>
    <w:rsid w:val="FDF7F72B"/>
    <w:rsid w:val="FE7B1F18"/>
    <w:rsid w:val="FEBF65CE"/>
    <w:rsid w:val="FEE64CC3"/>
    <w:rsid w:val="FF30E810"/>
    <w:rsid w:val="FF771219"/>
    <w:rsid w:val="FFB7D67A"/>
    <w:rsid w:val="FFDFE04B"/>
    <w:rsid w:val="FFF7E31A"/>
    <w:rsid w:val="FF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spacing w:line="720" w:lineRule="exact"/>
      <w:ind w:firstLine="200" w:firstLineChars="200"/>
      <w:outlineLvl w:val="0"/>
    </w:pPr>
    <w:rPr>
      <w:rFonts w:ascii="黑体" w:hAnsi="黑体" w:eastAsia="黑体" w:cstheme="minorBidi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黑体" w:hAnsi="黑体" w:eastAsia="黑体"/>
      <w:b/>
      <w:bCs/>
      <w:kern w:val="44"/>
      <w:sz w:val="44"/>
      <w:szCs w:val="44"/>
    </w:rPr>
  </w:style>
  <w:style w:type="paragraph" w:customStyle="1" w:styleId="13">
    <w:name w:val="文章标题"/>
    <w:basedOn w:val="1"/>
    <w:qFormat/>
    <w:uiPriority w:val="0"/>
    <w:pPr>
      <w:spacing w:before="200" w:beforeLines="200" w:after="100" w:afterLines="100" w:line="240" w:lineRule="auto"/>
      <w:ind w:firstLine="0" w:firstLineChars="0"/>
      <w:jc w:val="center"/>
    </w:pPr>
    <w:rPr>
      <w:rFonts w:ascii="黑体" w:hAnsi="黑体" w:eastAsia="黑体"/>
      <w:sz w:val="44"/>
    </w:rPr>
  </w:style>
  <w:style w:type="character" w:customStyle="1" w:styleId="14">
    <w:name w:val="页眉 字符"/>
    <w:basedOn w:val="9"/>
    <w:link w:val="6"/>
    <w:qFormat/>
    <w:uiPriority w:val="99"/>
    <w:rPr>
      <w:rFonts w:eastAsia="仿宋_GB231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eastAsia="仿宋_GB231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/>
    </w:pPr>
  </w:style>
  <w:style w:type="paragraph" w:customStyle="1" w:styleId="17">
    <w:name w:val="正文普通"/>
    <w:basedOn w:val="1"/>
    <w:qFormat/>
    <w:uiPriority w:val="0"/>
    <w:pPr>
      <w:spacing w:line="480" w:lineRule="exact"/>
      <w:ind w:firstLine="200" w:firstLineChars="200"/>
    </w:pPr>
    <w:rPr>
      <w:rFonts w:eastAsia="宋体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1514</Words>
  <Characters>1538</Characters>
  <Lines>11</Lines>
  <Paragraphs>3</Paragraphs>
  <TotalTime>6</TotalTime>
  <ScaleCrop>false</ScaleCrop>
  <LinksUpToDate>false</LinksUpToDate>
  <CharactersWithSpaces>1544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2023-06-27T19:33:00Z</dcterms:created>
  <dc:creator>QYCY-002</dc:creator>
  <cp:lastModifiedBy>WPS_1692262740</cp:lastModifiedBy>
  <cp:lastPrinted>2024-09-12T01:26:00Z</cp:lastPrinted>
  <dcterms:modified xsi:type="dcterms:W3CDTF">2024-09-12T16:54:56Z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AC1C1FE0A99BCF05B1F8E066059CEE0D_43</vt:lpwstr>
  </property>
</Properties>
</file>